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A94575" w:rsidP="00595BBA">
      <w:pPr>
        <w:jc w:val="both"/>
        <w:rPr>
          <w:rFonts w:ascii="Tahoma" w:hAnsi="Tahoma" w:cs="Tahoma"/>
          <w:sz w:val="18"/>
          <w:szCs w:val="18"/>
        </w:rPr>
      </w:pPr>
      <w:r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36A6D" wp14:editId="4976BED9">
                <wp:simplePos x="0" y="0"/>
                <wp:positionH relativeFrom="column">
                  <wp:posOffset>-40005</wp:posOffset>
                </wp:positionH>
                <wp:positionV relativeFrom="paragraph">
                  <wp:posOffset>789717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2.2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B847035" wp14:editId="52D1983D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A4715" wp14:editId="6415D22F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2D41F2" wp14:editId="4747B7D5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2016/</w:t>
                            </w:r>
                            <w:r w:rsidR="00636B2B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74CC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7D72A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791AC9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2016/</w:t>
                      </w:r>
                      <w:r w:rsidR="00636B2B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174CC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7D72A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791AC9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434D5" wp14:editId="104B89AD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B37EF5" w:rsidRPr="00E02542" w:rsidTr="00A91A89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B37EF5" w:rsidRPr="00915E2A" w:rsidRDefault="00B37EF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31.923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32.05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31.88</w:t>
            </w:r>
          </w:p>
        </w:tc>
      </w:tr>
      <w:tr w:rsidR="00B37EF5" w:rsidRPr="00E02542" w:rsidTr="00A91A89">
        <w:trPr>
          <w:trHeight w:hRule="exact" w:val="312"/>
        </w:trPr>
        <w:tc>
          <w:tcPr>
            <w:tcW w:w="1419" w:type="dxa"/>
            <w:shd w:val="clear" w:color="auto" w:fill="auto"/>
          </w:tcPr>
          <w:p w:rsidR="00B37EF5" w:rsidRPr="00915E2A" w:rsidRDefault="00B37EF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6.9467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6.947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6.9259</w:t>
            </w:r>
          </w:p>
        </w:tc>
      </w:tr>
      <w:tr w:rsidR="00B37EF5" w:rsidRPr="00E02542" w:rsidTr="00A91A89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B37EF5" w:rsidRPr="00915E2A" w:rsidRDefault="00B37EF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6.9331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6.9506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6.9193</w:t>
            </w:r>
          </w:p>
        </w:tc>
      </w:tr>
      <w:tr w:rsidR="00B37EF5" w:rsidRPr="00E02542" w:rsidTr="00A91A89">
        <w:trPr>
          <w:trHeight w:hRule="exact" w:val="312"/>
        </w:trPr>
        <w:tc>
          <w:tcPr>
            <w:tcW w:w="1419" w:type="dxa"/>
            <w:shd w:val="clear" w:color="auto" w:fill="auto"/>
          </w:tcPr>
          <w:p w:rsidR="00B37EF5" w:rsidRPr="00915E2A" w:rsidRDefault="00B37EF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118.18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118.66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117.01</w:t>
            </w:r>
          </w:p>
        </w:tc>
      </w:tr>
      <w:tr w:rsidR="00B37EF5" w:rsidRPr="00E02542" w:rsidTr="00A91A89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B37EF5" w:rsidRPr="00915E2A" w:rsidRDefault="00B37EF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1.0414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1.0539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1.0367</w:t>
            </w:r>
          </w:p>
        </w:tc>
      </w:tr>
      <w:tr w:rsidR="00B37EF5" w:rsidRPr="00E02542" w:rsidTr="00A91A89">
        <w:trPr>
          <w:trHeight w:hRule="exact" w:val="312"/>
        </w:trPr>
        <w:tc>
          <w:tcPr>
            <w:tcW w:w="1419" w:type="dxa"/>
            <w:shd w:val="clear" w:color="auto" w:fill="auto"/>
          </w:tcPr>
          <w:p w:rsidR="00B37EF5" w:rsidRPr="00915E2A" w:rsidRDefault="00B37EF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0.7358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0.7431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0.7338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B37EF5" w:rsidRPr="00C47FE8" w:rsidTr="00703DCC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B37EF5" w:rsidRPr="00915E2A" w:rsidRDefault="00B37EF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0.03</w:t>
            </w:r>
          </w:p>
        </w:tc>
      </w:tr>
      <w:tr w:rsidR="00B37EF5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37EF5" w:rsidRPr="00915E2A" w:rsidRDefault="00B37EF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0.65911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FF0000"/>
                <w:sz w:val="18"/>
                <w:szCs w:val="18"/>
              </w:rPr>
              <w:t>-0.00011</w:t>
            </w:r>
          </w:p>
        </w:tc>
      </w:tr>
      <w:tr w:rsidR="00B37EF5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37EF5" w:rsidRPr="00915E2A" w:rsidRDefault="00B37EF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8.0707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0.7443</w:t>
            </w:r>
          </w:p>
        </w:tc>
      </w:tr>
      <w:tr w:rsidR="00B37EF5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37EF5" w:rsidRPr="00915E2A" w:rsidRDefault="00B37EF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6.1271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0.4457</w:t>
            </w:r>
          </w:p>
        </w:tc>
      </w:tr>
      <w:tr w:rsidR="00B37EF5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37EF5" w:rsidRPr="00915E2A" w:rsidRDefault="00B37EF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0.9544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B37EF5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37EF5" w:rsidRPr="00915E2A" w:rsidRDefault="00B37EF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0.02</w:t>
            </w:r>
          </w:p>
        </w:tc>
      </w:tr>
      <w:tr w:rsidR="00B37EF5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37EF5" w:rsidRPr="00915E2A" w:rsidRDefault="00B37EF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0.845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0.0305</w:t>
            </w:r>
          </w:p>
        </w:tc>
      </w:tr>
      <w:tr w:rsidR="00B37EF5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37EF5" w:rsidRPr="00915E2A" w:rsidRDefault="00B37EF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0.068</w:t>
            </w:r>
          </w:p>
        </w:tc>
      </w:tr>
      <w:tr w:rsidR="00B37EF5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37EF5" w:rsidRPr="00915E2A" w:rsidRDefault="00B37EF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0.019</w:t>
            </w:r>
          </w:p>
        </w:tc>
      </w:tr>
      <w:tr w:rsidR="00B37EF5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37EF5" w:rsidRPr="00915E2A" w:rsidRDefault="00B37EF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3.1545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0.03</w:t>
            </w:r>
          </w:p>
        </w:tc>
      </w:tr>
      <w:tr w:rsidR="00B37EF5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37EF5" w:rsidRPr="00915E2A" w:rsidRDefault="00B37EF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3.1774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0.0139</w:t>
            </w:r>
          </w:p>
        </w:tc>
      </w:tr>
      <w:tr w:rsidR="00B37EF5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37EF5" w:rsidRPr="00915E2A" w:rsidRDefault="00B37EF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3.415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0.259</w:t>
            </w:r>
          </w:p>
        </w:tc>
      </w:tr>
      <w:tr w:rsidR="00B37EF5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37EF5" w:rsidRPr="00915E2A" w:rsidRDefault="00B37EF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3.383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0.148</w:t>
            </w:r>
          </w:p>
        </w:tc>
      </w:tr>
      <w:tr w:rsidR="00B37EF5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37EF5" w:rsidRPr="00915E2A" w:rsidRDefault="00B37EF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0.43867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0.00167</w:t>
            </w:r>
          </w:p>
        </w:tc>
      </w:tr>
      <w:tr w:rsidR="00B37EF5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37EF5" w:rsidRPr="00915E2A" w:rsidRDefault="00B37EF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0.97039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0.00695</w:t>
            </w:r>
          </w:p>
        </w:tc>
      </w:tr>
      <w:tr w:rsidR="00B37EF5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37EF5" w:rsidRPr="00915E2A" w:rsidRDefault="00B37EF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2.5967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0.0223</w:t>
            </w:r>
          </w:p>
        </w:tc>
      </w:tr>
      <w:tr w:rsidR="00B37EF5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37EF5" w:rsidRPr="00915E2A" w:rsidRDefault="00B37EF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000000"/>
                <w:sz w:val="18"/>
                <w:szCs w:val="18"/>
              </w:rPr>
              <w:t>3.1622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7EF5" w:rsidRPr="00B37EF5" w:rsidRDefault="00B37EF5" w:rsidP="00B37EF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37EF5">
              <w:rPr>
                <w:rFonts w:ascii="Tahoma" w:hAnsi="Tahoma" w:cs="Tahoma"/>
                <w:color w:val="FF0000"/>
                <w:sz w:val="18"/>
                <w:szCs w:val="18"/>
              </w:rPr>
              <w:t>-0.0211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0F762F" w:rsidRPr="006F3ADE" w:rsidTr="001C6705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F762F" w:rsidRPr="00915E2A" w:rsidRDefault="000F762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F762F" w:rsidRPr="000F762F" w:rsidRDefault="000F762F" w:rsidP="000F76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62F">
              <w:rPr>
                <w:rFonts w:ascii="Tahoma" w:hAnsi="Tahoma" w:cs="Tahoma"/>
                <w:color w:val="000000"/>
                <w:sz w:val="18"/>
                <w:szCs w:val="18"/>
              </w:rPr>
              <w:t>54.02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F762F" w:rsidRPr="000F762F" w:rsidRDefault="000F762F" w:rsidP="000F76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62F">
              <w:rPr>
                <w:rFonts w:ascii="Tahoma" w:hAnsi="Tahoma" w:cs="Tahoma"/>
                <w:color w:val="000000"/>
                <w:sz w:val="18"/>
                <w:szCs w:val="18"/>
              </w:rPr>
              <w:t>0.16</w:t>
            </w:r>
          </w:p>
        </w:tc>
      </w:tr>
      <w:tr w:rsidR="000F762F" w:rsidRPr="006F3ADE" w:rsidTr="001C6705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F762F" w:rsidRPr="00915E2A" w:rsidRDefault="000F762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F762F" w:rsidRPr="000F762F" w:rsidRDefault="000F762F" w:rsidP="000F76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62F">
              <w:rPr>
                <w:rFonts w:ascii="Tahoma" w:hAnsi="Tahoma" w:cs="Tahoma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F762F" w:rsidRPr="000F762F" w:rsidRDefault="000F762F" w:rsidP="000F76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62F">
              <w:rPr>
                <w:rFonts w:ascii="Tahoma" w:hAnsi="Tahoma" w:cs="Tahoma"/>
                <w:color w:val="000000"/>
                <w:sz w:val="18"/>
                <w:szCs w:val="18"/>
              </w:rPr>
              <w:t>0.22</w:t>
            </w:r>
          </w:p>
        </w:tc>
      </w:tr>
      <w:tr w:rsidR="000F762F" w:rsidRPr="006F3ADE" w:rsidTr="001C6705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F762F" w:rsidRPr="00915E2A" w:rsidRDefault="000F762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F762F" w:rsidRPr="000F762F" w:rsidRDefault="000F762F" w:rsidP="000F76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62F">
              <w:rPr>
                <w:rFonts w:ascii="Tahoma" w:hAnsi="Tahoma" w:cs="Tahoma"/>
                <w:color w:val="000000"/>
                <w:sz w:val="18"/>
                <w:szCs w:val="18"/>
              </w:rPr>
              <w:t>1128.5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F762F" w:rsidRPr="000F762F" w:rsidRDefault="000F762F" w:rsidP="000F76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762F">
              <w:rPr>
                <w:rFonts w:ascii="Tahoma" w:hAnsi="Tahoma" w:cs="Tahoma"/>
                <w:color w:val="000000"/>
                <w:sz w:val="18"/>
                <w:szCs w:val="18"/>
              </w:rPr>
              <w:t>0.95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C6537E" w:rsidRPr="006F3ADE" w:rsidTr="003A7E3B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C6537E" w:rsidRPr="00915E2A" w:rsidRDefault="00C6537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C6537E" w:rsidRPr="00C6537E" w:rsidRDefault="00C6537E" w:rsidP="00C653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537E">
              <w:rPr>
                <w:rFonts w:ascii="Tahoma" w:hAnsi="Tahoma" w:cs="Tahoma"/>
                <w:color w:val="000000"/>
                <w:sz w:val="18"/>
                <w:szCs w:val="18"/>
              </w:rPr>
              <w:t>19852.24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C6537E" w:rsidRPr="00C6537E" w:rsidRDefault="00C6537E" w:rsidP="00C653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537E">
              <w:rPr>
                <w:rFonts w:ascii="Tahoma" w:hAnsi="Tahoma" w:cs="Tahoma"/>
                <w:color w:val="000000"/>
                <w:sz w:val="18"/>
                <w:szCs w:val="18"/>
              </w:rPr>
              <w:t>59.71</w:t>
            </w:r>
          </w:p>
        </w:tc>
      </w:tr>
      <w:tr w:rsidR="00C6537E" w:rsidRPr="006F3ADE" w:rsidTr="003A7E3B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6537E" w:rsidRPr="00915E2A" w:rsidRDefault="00C6537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6537E" w:rsidRPr="00C6537E" w:rsidRDefault="00C6537E" w:rsidP="00C653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537E">
              <w:rPr>
                <w:rFonts w:ascii="Tahoma" w:hAnsi="Tahoma" w:cs="Tahoma"/>
                <w:color w:val="000000"/>
                <w:sz w:val="18"/>
                <w:szCs w:val="18"/>
              </w:rPr>
              <w:t>5456.854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6537E" w:rsidRPr="00C6537E" w:rsidRDefault="00C6537E" w:rsidP="00C653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537E">
              <w:rPr>
                <w:rFonts w:ascii="Tahoma" w:hAnsi="Tahoma" w:cs="Tahoma"/>
                <w:color w:val="000000"/>
                <w:sz w:val="18"/>
                <w:szCs w:val="18"/>
              </w:rPr>
              <w:t>20.182</w:t>
            </w:r>
          </w:p>
        </w:tc>
      </w:tr>
      <w:tr w:rsidR="00C6537E" w:rsidRPr="006F3ADE" w:rsidTr="003A7E3B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6537E" w:rsidRPr="00915E2A" w:rsidRDefault="00C6537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6537E" w:rsidRPr="00C6537E" w:rsidRDefault="00C6537E" w:rsidP="00C653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537E">
              <w:rPr>
                <w:rFonts w:ascii="Tahoma" w:hAnsi="Tahoma" w:cs="Tahoma"/>
                <w:color w:val="000000"/>
                <w:sz w:val="18"/>
                <w:szCs w:val="18"/>
              </w:rPr>
              <w:t>2262.03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6537E" w:rsidRPr="00C6537E" w:rsidRDefault="00C6537E" w:rsidP="00C653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537E">
              <w:rPr>
                <w:rFonts w:ascii="Tahoma" w:hAnsi="Tahoma" w:cs="Tahoma"/>
                <w:color w:val="000000"/>
                <w:sz w:val="18"/>
                <w:szCs w:val="18"/>
              </w:rPr>
              <w:t>8.75</w:t>
            </w:r>
          </w:p>
        </w:tc>
      </w:tr>
      <w:tr w:rsidR="00C6537E" w:rsidRPr="006F3ADE" w:rsidTr="003A7E3B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6537E" w:rsidRPr="00915E2A" w:rsidRDefault="00C6537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6537E" w:rsidRPr="00C6537E" w:rsidRDefault="00C6537E" w:rsidP="00C653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537E">
              <w:rPr>
                <w:rFonts w:ascii="Tahoma" w:hAnsi="Tahoma" w:cs="Tahoma"/>
                <w:color w:val="000000"/>
                <w:sz w:val="18"/>
                <w:szCs w:val="18"/>
              </w:rPr>
              <w:t>11366.4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6537E" w:rsidRPr="00C6537E" w:rsidRDefault="00C6537E" w:rsidP="00C653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537E">
              <w:rPr>
                <w:rFonts w:ascii="Tahoma" w:hAnsi="Tahoma" w:cs="Tahoma"/>
                <w:color w:val="000000"/>
                <w:sz w:val="18"/>
                <w:szCs w:val="18"/>
              </w:rPr>
              <w:t>121.56</w:t>
            </w:r>
          </w:p>
        </w:tc>
      </w:tr>
      <w:tr w:rsidR="00C6537E" w:rsidRPr="006F3ADE" w:rsidTr="003A7E3B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6537E" w:rsidRPr="00915E2A" w:rsidRDefault="00C6537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6537E" w:rsidRPr="00C6537E" w:rsidRDefault="00C6537E" w:rsidP="00C653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537E">
              <w:rPr>
                <w:rFonts w:ascii="Tahoma" w:hAnsi="Tahoma" w:cs="Tahoma"/>
                <w:color w:val="000000"/>
                <w:sz w:val="18"/>
                <w:szCs w:val="18"/>
              </w:rPr>
              <w:t>3288.253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6537E" w:rsidRPr="00C6537E" w:rsidRDefault="00C6537E" w:rsidP="00C6537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6537E">
              <w:rPr>
                <w:rFonts w:ascii="Tahoma" w:hAnsi="Tahoma" w:cs="Tahoma"/>
                <w:color w:val="FF0000"/>
                <w:sz w:val="18"/>
                <w:szCs w:val="18"/>
              </w:rPr>
              <w:t>-24.035</w:t>
            </w:r>
          </w:p>
        </w:tc>
      </w:tr>
      <w:tr w:rsidR="00C6537E" w:rsidRPr="006F3ADE" w:rsidTr="003A7E3B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6537E" w:rsidRPr="00915E2A" w:rsidRDefault="00C6537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6537E" w:rsidRPr="00C6537E" w:rsidRDefault="00C6537E" w:rsidP="00C653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537E">
              <w:rPr>
                <w:rFonts w:ascii="Tahoma" w:hAnsi="Tahoma" w:cs="Tahoma"/>
                <w:color w:val="000000"/>
                <w:sz w:val="18"/>
                <w:szCs w:val="18"/>
              </w:rPr>
              <w:t>22059.4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6537E" w:rsidRPr="00C6537E" w:rsidRDefault="00C6537E" w:rsidP="00C6537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6537E">
              <w:rPr>
                <w:rFonts w:ascii="Tahoma" w:hAnsi="Tahoma" w:cs="Tahoma"/>
                <w:color w:val="FF0000"/>
                <w:sz w:val="18"/>
                <w:szCs w:val="18"/>
              </w:rPr>
              <w:t>-63.02</w:t>
            </w:r>
          </w:p>
        </w:tc>
      </w:tr>
      <w:tr w:rsidR="00C6537E" w:rsidRPr="006F3ADE" w:rsidTr="003A7E3B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6537E" w:rsidRPr="00915E2A" w:rsidRDefault="00C6537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6537E" w:rsidRPr="00C6537E" w:rsidRDefault="00C6537E" w:rsidP="00C653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537E">
              <w:rPr>
                <w:rFonts w:ascii="Tahoma" w:hAnsi="Tahoma" w:cs="Tahoma"/>
                <w:color w:val="000000"/>
                <w:sz w:val="18"/>
                <w:szCs w:val="18"/>
              </w:rPr>
              <w:t>9360.35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6537E" w:rsidRPr="00C6537E" w:rsidRDefault="00C6537E" w:rsidP="00C6537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6537E">
              <w:rPr>
                <w:rFonts w:ascii="Tahoma" w:hAnsi="Tahoma" w:cs="Tahoma"/>
                <w:color w:val="FF0000"/>
                <w:sz w:val="18"/>
                <w:szCs w:val="18"/>
              </w:rPr>
              <w:t>-1.01</w:t>
            </w:r>
          </w:p>
        </w:tc>
      </w:tr>
      <w:tr w:rsidR="00C6537E" w:rsidRPr="00745739" w:rsidTr="003A7E3B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6537E" w:rsidRPr="00915E2A" w:rsidRDefault="00C6537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6537E" w:rsidRPr="00C6537E" w:rsidRDefault="00C6537E" w:rsidP="00C653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537E">
              <w:rPr>
                <w:rFonts w:ascii="Tahoma" w:hAnsi="Tahoma" w:cs="Tahoma"/>
                <w:color w:val="000000"/>
                <w:sz w:val="18"/>
                <w:szCs w:val="18"/>
              </w:rPr>
              <w:t>19273.79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6537E" w:rsidRPr="00C6537E" w:rsidRDefault="00C6537E" w:rsidP="00C653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537E">
              <w:rPr>
                <w:rFonts w:ascii="Tahoma" w:hAnsi="Tahoma" w:cs="Tahoma"/>
                <w:color w:val="000000"/>
                <w:sz w:val="18"/>
                <w:szCs w:val="18"/>
              </w:rPr>
              <w:t>98.78</w:t>
            </w:r>
          </w:p>
        </w:tc>
      </w:tr>
      <w:tr w:rsidR="00C6537E" w:rsidRPr="006F3ADE" w:rsidTr="003A7E3B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6537E" w:rsidRPr="00915E2A" w:rsidRDefault="00C6537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6537E" w:rsidRPr="00C6537E" w:rsidRDefault="00C6537E" w:rsidP="00C653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537E">
              <w:rPr>
                <w:rFonts w:ascii="Tahoma" w:hAnsi="Tahoma" w:cs="Tahoma"/>
                <w:color w:val="000000"/>
                <w:sz w:val="18"/>
                <w:szCs w:val="18"/>
              </w:rPr>
              <w:t>2036.65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6537E" w:rsidRPr="00C6537E" w:rsidRDefault="00C6537E" w:rsidP="00C653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537E">
              <w:rPr>
                <w:rFonts w:ascii="Tahoma" w:hAnsi="Tahoma" w:cs="Tahoma"/>
                <w:color w:val="000000"/>
                <w:sz w:val="18"/>
                <w:szCs w:val="18"/>
              </w:rPr>
              <w:t>1.88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A94575" w:rsidP="0063680A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E10BA" wp14:editId="67947447">
                <wp:simplePos x="0" y="0"/>
                <wp:positionH relativeFrom="column">
                  <wp:posOffset>-65958</wp:posOffset>
                </wp:positionH>
                <wp:positionV relativeFrom="paragraph">
                  <wp:posOffset>-1905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5.2pt;margin-top:-.15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EA242" wp14:editId="5F836A8F">
                <wp:simplePos x="0" y="0"/>
                <wp:positionH relativeFrom="column">
                  <wp:posOffset>-70485</wp:posOffset>
                </wp:positionH>
                <wp:positionV relativeFrom="paragraph">
                  <wp:posOffset>-2540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5.55pt;margin-top:-.2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" filled="f" strokecolor="black [3213]" strokeweight="1pt"/>
            </w:pict>
          </mc:Fallback>
        </mc:AlternateContent>
      </w: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257082" w:rsidRPr="00635BD7" w:rsidRDefault="00635BD7" w:rsidP="00635BD7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  <w:r w:rsidRPr="00635BD7">
        <w:rPr>
          <w:rFonts w:asciiTheme="minorHAnsi" w:eastAsia="標楷體" w:hAnsiTheme="minorHAnsi" w:hint="eastAsia"/>
          <w:noProof/>
          <w:sz w:val="16"/>
          <w:szCs w:val="16"/>
        </w:rPr>
        <w:t>美國</w:t>
      </w:r>
      <w:r w:rsidRPr="00635BD7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Pr="00635BD7">
        <w:rPr>
          <w:rFonts w:asciiTheme="minorHAnsi" w:eastAsia="標楷體" w:hAnsiTheme="minorHAnsi" w:hint="eastAsia"/>
          <w:noProof/>
          <w:sz w:val="16"/>
          <w:szCs w:val="16"/>
        </w:rPr>
        <w:t>月租金上漲提振基礎通脹，直指物價壓力穩步增加，可能支</w:t>
      </w:r>
      <w:r w:rsidR="00696229">
        <w:rPr>
          <w:rFonts w:asciiTheme="minorHAnsi" w:eastAsia="標楷體" w:hAnsiTheme="minorHAnsi" w:hint="eastAsia"/>
          <w:noProof/>
          <w:sz w:val="16"/>
          <w:szCs w:val="16"/>
        </w:rPr>
        <w:t>持</w:t>
      </w:r>
      <w:r w:rsidRPr="00635BD7">
        <w:rPr>
          <w:rFonts w:asciiTheme="minorHAnsi" w:eastAsia="標楷體" w:hAnsiTheme="minorHAnsi" w:hint="eastAsia"/>
          <w:noProof/>
          <w:sz w:val="16"/>
          <w:szCs w:val="16"/>
        </w:rPr>
        <w:t>美聯儲明年進一步升息。截至</w:t>
      </w:r>
      <w:r w:rsidRPr="00635BD7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Pr="00635BD7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Pr="00635BD7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Pr="00635BD7">
        <w:rPr>
          <w:rFonts w:asciiTheme="minorHAnsi" w:eastAsia="標楷體" w:hAnsiTheme="minorHAnsi" w:hint="eastAsia"/>
          <w:noProof/>
          <w:sz w:val="16"/>
          <w:szCs w:val="16"/>
        </w:rPr>
        <w:t>日當周，初請失業金人數經季節性調整後為</w:t>
      </w:r>
      <w:r w:rsidRPr="00635BD7">
        <w:rPr>
          <w:rFonts w:asciiTheme="minorHAnsi" w:eastAsia="標楷體" w:hAnsiTheme="minorHAnsi" w:hint="eastAsia"/>
          <w:noProof/>
          <w:sz w:val="16"/>
          <w:szCs w:val="16"/>
        </w:rPr>
        <w:t>25.4</w:t>
      </w:r>
      <w:r w:rsidR="00081C3D">
        <w:rPr>
          <w:rFonts w:asciiTheme="minorHAnsi" w:eastAsia="標楷體" w:hAnsiTheme="minorHAnsi" w:hint="eastAsia"/>
          <w:noProof/>
          <w:sz w:val="16"/>
          <w:szCs w:val="16"/>
        </w:rPr>
        <w:t>萬人，</w:t>
      </w:r>
      <w:r w:rsidRPr="00635BD7">
        <w:rPr>
          <w:rFonts w:asciiTheme="minorHAnsi" w:eastAsia="標楷體" w:hAnsiTheme="minorHAnsi" w:hint="eastAsia"/>
          <w:noProof/>
          <w:sz w:val="16"/>
          <w:szCs w:val="16"/>
        </w:rPr>
        <w:t>這是連續第</w:t>
      </w:r>
      <w:r w:rsidRPr="00635BD7">
        <w:rPr>
          <w:rFonts w:asciiTheme="minorHAnsi" w:eastAsia="標楷體" w:hAnsiTheme="minorHAnsi" w:hint="eastAsia"/>
          <w:noProof/>
          <w:sz w:val="16"/>
          <w:szCs w:val="16"/>
        </w:rPr>
        <w:t>93</w:t>
      </w:r>
      <w:r w:rsidRPr="00635BD7">
        <w:rPr>
          <w:rFonts w:asciiTheme="minorHAnsi" w:eastAsia="標楷體" w:hAnsiTheme="minorHAnsi" w:hint="eastAsia"/>
          <w:noProof/>
          <w:sz w:val="16"/>
          <w:szCs w:val="16"/>
        </w:rPr>
        <w:t>周低於</w:t>
      </w:r>
      <w:r w:rsidRPr="00635BD7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Pr="00635BD7">
        <w:rPr>
          <w:rFonts w:asciiTheme="minorHAnsi" w:eastAsia="標楷體" w:hAnsiTheme="minorHAnsi" w:hint="eastAsia"/>
          <w:noProof/>
          <w:sz w:val="16"/>
          <w:szCs w:val="16"/>
        </w:rPr>
        <w:t>萬人門檻。</w:t>
      </w:r>
    </w:p>
    <w:p w:rsidR="00635BD7" w:rsidRPr="00343D97" w:rsidRDefault="00635BD7" w:rsidP="00635BD7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343D97">
        <w:rPr>
          <w:rFonts w:asciiTheme="minorHAnsi" w:eastAsia="標楷體" w:hAnsiTheme="minorHAnsi" w:hint="eastAsia"/>
          <w:noProof/>
          <w:sz w:val="16"/>
          <w:szCs w:val="16"/>
        </w:rPr>
        <w:t>英國央行稱，英鎊在過去一個月的強勁表現意味著，通脹率高出目標的幅度將不及該行</w:t>
      </w:r>
      <w:r w:rsidRPr="00343D97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="004068C3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Pr="00343D97">
        <w:rPr>
          <w:rFonts w:asciiTheme="minorHAnsi" w:eastAsia="標楷體" w:hAnsiTheme="minorHAnsi" w:hint="eastAsia"/>
          <w:noProof/>
          <w:sz w:val="16"/>
          <w:szCs w:val="16"/>
        </w:rPr>
        <w:t>的預期。英國央行在</w:t>
      </w:r>
      <w:r w:rsidRPr="00343D97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="004068C3">
        <w:rPr>
          <w:rFonts w:asciiTheme="minorHAnsi" w:eastAsia="標楷體" w:hAnsiTheme="minorHAnsi" w:hint="eastAsia"/>
          <w:noProof/>
          <w:sz w:val="16"/>
          <w:szCs w:val="16"/>
        </w:rPr>
        <w:t>月政策會議上一致同意維持利率在紀錄低點</w:t>
      </w:r>
      <w:r w:rsidRPr="00343D97">
        <w:rPr>
          <w:rFonts w:asciiTheme="minorHAnsi" w:eastAsia="標楷體" w:hAnsiTheme="minorHAnsi" w:hint="eastAsia"/>
          <w:noProof/>
          <w:sz w:val="16"/>
          <w:szCs w:val="16"/>
        </w:rPr>
        <w:t>0.25%</w:t>
      </w:r>
      <w:r w:rsidRPr="00343D97">
        <w:rPr>
          <w:rFonts w:asciiTheme="minorHAnsi" w:eastAsia="標楷體" w:hAnsiTheme="minorHAnsi" w:hint="eastAsia"/>
          <w:noProof/>
          <w:sz w:val="16"/>
          <w:szCs w:val="16"/>
        </w:rPr>
        <w:t>不變。</w:t>
      </w:r>
    </w:p>
    <w:p w:rsidR="005F6C5E" w:rsidRPr="0031288F" w:rsidRDefault="00305E52" w:rsidP="0031288F">
      <w:pPr>
        <w:pStyle w:val="a5"/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B6BB350" wp14:editId="7DCAD61B">
                <wp:simplePos x="0" y="0"/>
                <wp:positionH relativeFrom="column">
                  <wp:posOffset>-108281</wp:posOffset>
                </wp:positionH>
                <wp:positionV relativeFrom="paragraph">
                  <wp:posOffset>50800</wp:posOffset>
                </wp:positionV>
                <wp:extent cx="3414395" cy="552450"/>
                <wp:effectExtent l="0" t="0" r="71755" b="7620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2450"/>
                          <a:chOff x="-58004" y="5889561"/>
                          <a:chExt cx="3416735" cy="565703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000531"/>
                            <a:ext cx="3378201" cy="454733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5889561"/>
                            <a:ext cx="1684655" cy="46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8.55pt;margin-top:4pt;width:268.85pt;height:43.5pt;z-index:251686912;mso-width-relative:margin;mso-height-relative:margin" coordorigin="-580,58895" coordsize="34167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">
                <v:shape id="手繪多邊形 13" o:spid="_x0000_s1030" style="position:absolute;left:-194;top:60005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51;1346119,454733;1689101,363723;3378201,181851" o:connectangles="270,180,90,90,0" textboxrect="145,145,21409,17106"/>
                  <o:lock v:ext="edit" verticies="t"/>
                </v:shape>
                <v:shape id="文字方塊 5" o:spid="_x0000_s1031" type="#_x0000_t202" style="position:absolute;left:-580;top:58895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6C5E" w:rsidRDefault="005F6C5E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05E52" w:rsidRDefault="00305E52" w:rsidP="003A7EB7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3A7EB7" w:rsidRDefault="00BA001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6159D0" w:rsidRDefault="00FD1704" w:rsidP="00091C2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   </w:t>
      </w:r>
      <w:r w:rsidR="007A46FE">
        <w:rPr>
          <w:rFonts w:asciiTheme="minorHAnsi" w:eastAsia="標楷體" w:hAnsiTheme="minorHAnsi" w:hint="eastAsia"/>
          <w:noProof/>
          <w:sz w:val="16"/>
          <w:szCs w:val="16"/>
        </w:rPr>
        <w:t xml:space="preserve"> 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台幣兌美元週四收盤貶值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1.2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角，創逾一周低位。美國聯邦儲備理事會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(FED)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如預期升息一碼，且加快明年升息速度預估，台幣一開盤即貶破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32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元。不過出口商拋匯源源不絕，縮小了台幣的貶勢，最終台幣兌美元收在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31.923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。國際美元勢如破竹，韓圜早盤大貶，雖帶動了台幣盤初走弱且一舉貶破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32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大關，不過盤中由特定外商銀帶動美元拋盤，出口商眼見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32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以上拋匯無望，於是跟進美元賣壓湧出，台幣順勢縮減跌幅。預計今日台幣兌美元區間將落在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31.850-31.950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4E1399" w:rsidP="00091C2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  <w:bookmarkStart w:id="0" w:name="_GoBack"/>
      <w:bookmarkEnd w:id="0"/>
    </w:p>
    <w:p w:rsidR="00053DBB" w:rsidRDefault="00FC46D5" w:rsidP="00CB2EC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    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台灣銀行間短率周四仍盤旋既有區間。由於央行本周起連續三日減發存單合計逾千億台幣，令整體銀行間資金水位墊高，目前短錢充裕惟跨年拆款資金供給要待下周才會陸續開放，令年內短率暫先穩在原先區間內波動。人民幣市場方面，隔拆利率在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8.00%-15.00%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 xml:space="preserve"> 3,000 -3,250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75BD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="004E1399"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D46E03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 </w:t>
      </w:r>
      <w:r w:rsidR="006D29D4"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</w:t>
      </w:r>
      <w:r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週四美國公布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月消費物價與初請失業金人數大致與市場持平，但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NAHB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營建信心指數則是大幅上升由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63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升至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70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，顯示整體房市持續維持穩健擴張水準，而昨日債券市場反應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FOMC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會議後，利率高盪震盪，終場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年期美債利率上彈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2.6bps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2.597%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年期利率下滑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1.8bps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3.162%</w:t>
      </w:r>
      <w:r w:rsidR="006025C2" w:rsidRPr="006025C2">
        <w:rPr>
          <w:rFonts w:asciiTheme="minorHAnsi" w:eastAsia="標楷體" w:hAnsiTheme="minorHAnsi" w:hint="eastAsia"/>
          <w:noProof/>
          <w:sz w:val="16"/>
          <w:szCs w:val="16"/>
        </w:rPr>
        <w:t>，今日市場關注新屋開工與許可，建議維持偏空操作。</w:t>
      </w:r>
    </w:p>
    <w:p w:rsidR="00FE4CDC" w:rsidRPr="00584250" w:rsidRDefault="00FE4CDC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305E52" w:rsidRDefault="008A4AE1" w:rsidP="00F43F89">
      <w:pPr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    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週四離岸人民幣呈現區間震盪，交易區間在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6.92-6.94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，美元指數續創新高，美聯儲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2017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的利率走勢預測支撐美元指數續強，離岸人民幣貶值機率仍大，短線上上看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6.96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。離岸人民幣換匯點周四續漲，一個月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455(+15)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3070(+60)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。期貨週四成交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1936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0.56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5011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1.61</w:t>
      </w:r>
      <w:r w:rsidR="00305E52" w:rsidRPr="00305E52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305E52" w:rsidRDefault="00305E52" w:rsidP="00F43F89">
      <w:pPr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E5330D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E5330D" w:rsidRPr="00E5330D" w:rsidTr="00E5330D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FOMC</w:t>
            </w: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利率決策</w:t>
            </w: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上限</w:t>
            </w: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14-Dec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0.75%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0.75%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</w:tr>
      <w:tr w:rsidR="00E5330D" w:rsidRPr="00E5330D" w:rsidTr="00E5330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FOMC</w:t>
            </w: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利率決策</w:t>
            </w: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下限</w:t>
            </w: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14-Dec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0.25%</w:t>
            </w:r>
          </w:p>
        </w:tc>
      </w:tr>
      <w:tr w:rsidR="00E5330D" w:rsidRPr="00E5330D" w:rsidTr="00E5330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CPI(</w:t>
            </w: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1.60%</w:t>
            </w:r>
          </w:p>
        </w:tc>
      </w:tr>
      <w:tr w:rsidR="00E5330D" w:rsidRPr="00E5330D" w:rsidTr="00E5330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10-Dec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255k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254k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258k</w:t>
            </w:r>
          </w:p>
        </w:tc>
      </w:tr>
      <w:tr w:rsidR="00E5330D" w:rsidRPr="00E5330D" w:rsidTr="00E5330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3-Dec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2003k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2018k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2005k</w:t>
            </w:r>
          </w:p>
        </w:tc>
      </w:tr>
      <w:tr w:rsidR="00E5330D" w:rsidRPr="00E5330D" w:rsidTr="00E5330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費城聯</w:t>
            </w:r>
            <w:proofErr w:type="gramStart"/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準</w:t>
            </w:r>
            <w:proofErr w:type="gramEnd"/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企業展望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7.6</w:t>
            </w:r>
          </w:p>
        </w:tc>
      </w:tr>
      <w:tr w:rsidR="00E5330D" w:rsidRPr="00E5330D" w:rsidTr="00E5330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美國製造業採購經理人指數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Dec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54.1</w:t>
            </w:r>
          </w:p>
        </w:tc>
      </w:tr>
      <w:tr w:rsidR="00E5330D" w:rsidRPr="00E5330D" w:rsidTr="00E5330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NAHB </w:t>
            </w: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房屋市場指數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63</w:t>
            </w:r>
          </w:p>
        </w:tc>
      </w:tr>
      <w:tr w:rsidR="00E5330D" w:rsidRPr="00E5330D" w:rsidTr="00E5330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12/16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總淨</w:t>
            </w:r>
            <w:proofErr w:type="gramEnd"/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TIC </w:t>
            </w: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流量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$18.8b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-$152.9b</w:t>
            </w:r>
          </w:p>
        </w:tc>
      </w:tr>
      <w:tr w:rsidR="00E5330D" w:rsidRPr="00E5330D" w:rsidTr="00E5330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12/16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淨長期</w:t>
            </w: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TIC </w:t>
            </w: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流量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$9.4b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-$26.2b</w:t>
            </w:r>
          </w:p>
        </w:tc>
      </w:tr>
      <w:tr w:rsidR="00E5330D" w:rsidRPr="00E5330D" w:rsidTr="00E5330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12/16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新屋開工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1230k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1323k</w:t>
            </w:r>
          </w:p>
        </w:tc>
      </w:tr>
      <w:tr w:rsidR="00E5330D" w:rsidRPr="00E5330D" w:rsidTr="00E5330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12/16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新屋開工</w:t>
            </w: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-7.00%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25.50%</w:t>
            </w:r>
          </w:p>
        </w:tc>
      </w:tr>
      <w:tr w:rsidR="00E5330D" w:rsidRPr="00E5330D" w:rsidTr="00E5330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12/16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營建許可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1240k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1229k</w:t>
            </w:r>
          </w:p>
        </w:tc>
      </w:tr>
      <w:tr w:rsidR="00E5330D" w:rsidRPr="00E5330D" w:rsidTr="00E5330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12/16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建築許可</w:t>
            </w: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-1.60%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0D" w:rsidRPr="00E5330D" w:rsidRDefault="00E5330D" w:rsidP="00E533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330D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</w:tr>
    </w:tbl>
    <w:p w:rsidR="0073278A" w:rsidRPr="002956E7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691"/>
    <w:rsid w:val="00041A3C"/>
    <w:rsid w:val="00043563"/>
    <w:rsid w:val="0004455A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6CA3"/>
    <w:rsid w:val="00057597"/>
    <w:rsid w:val="00057674"/>
    <w:rsid w:val="00057729"/>
    <w:rsid w:val="00057D53"/>
    <w:rsid w:val="00065016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C1017"/>
    <w:rsid w:val="000C1EC8"/>
    <w:rsid w:val="000C2CE4"/>
    <w:rsid w:val="000C30CC"/>
    <w:rsid w:val="000C366B"/>
    <w:rsid w:val="000C41AD"/>
    <w:rsid w:val="000C4690"/>
    <w:rsid w:val="000C5A0A"/>
    <w:rsid w:val="000D21A7"/>
    <w:rsid w:val="000D230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3678"/>
    <w:rsid w:val="000E4190"/>
    <w:rsid w:val="000E4391"/>
    <w:rsid w:val="000E5076"/>
    <w:rsid w:val="000E598E"/>
    <w:rsid w:val="000E6ECB"/>
    <w:rsid w:val="000F080E"/>
    <w:rsid w:val="000F0EFC"/>
    <w:rsid w:val="000F3AE7"/>
    <w:rsid w:val="000F432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6D60"/>
    <w:rsid w:val="00116F23"/>
    <w:rsid w:val="00117BA1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31E27"/>
    <w:rsid w:val="001321FF"/>
    <w:rsid w:val="001329E9"/>
    <w:rsid w:val="00135049"/>
    <w:rsid w:val="00135227"/>
    <w:rsid w:val="00136430"/>
    <w:rsid w:val="00136909"/>
    <w:rsid w:val="00136AF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32B0"/>
    <w:rsid w:val="00163960"/>
    <w:rsid w:val="001660B8"/>
    <w:rsid w:val="0016682A"/>
    <w:rsid w:val="00166DD8"/>
    <w:rsid w:val="0017156E"/>
    <w:rsid w:val="00171F26"/>
    <w:rsid w:val="00171F36"/>
    <w:rsid w:val="00172AD7"/>
    <w:rsid w:val="00173A1C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B015E"/>
    <w:rsid w:val="001B0D48"/>
    <w:rsid w:val="001B1F95"/>
    <w:rsid w:val="001B45A1"/>
    <w:rsid w:val="001B529B"/>
    <w:rsid w:val="001B5D08"/>
    <w:rsid w:val="001C0828"/>
    <w:rsid w:val="001C0C38"/>
    <w:rsid w:val="001C1709"/>
    <w:rsid w:val="001C1A66"/>
    <w:rsid w:val="001C2557"/>
    <w:rsid w:val="001C2575"/>
    <w:rsid w:val="001C264E"/>
    <w:rsid w:val="001C2A09"/>
    <w:rsid w:val="001D0AC8"/>
    <w:rsid w:val="001D1487"/>
    <w:rsid w:val="001D1F32"/>
    <w:rsid w:val="001D39C5"/>
    <w:rsid w:val="001D3C85"/>
    <w:rsid w:val="001D4017"/>
    <w:rsid w:val="001D4EDA"/>
    <w:rsid w:val="001D6019"/>
    <w:rsid w:val="001D6DC1"/>
    <w:rsid w:val="001D7505"/>
    <w:rsid w:val="001D7DAF"/>
    <w:rsid w:val="001E0834"/>
    <w:rsid w:val="001E2547"/>
    <w:rsid w:val="001E2A8C"/>
    <w:rsid w:val="001E2B15"/>
    <w:rsid w:val="001E5902"/>
    <w:rsid w:val="001E609A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5151"/>
    <w:rsid w:val="00205800"/>
    <w:rsid w:val="0020597B"/>
    <w:rsid w:val="00206208"/>
    <w:rsid w:val="002062BA"/>
    <w:rsid w:val="00207520"/>
    <w:rsid w:val="002077BC"/>
    <w:rsid w:val="00210B9D"/>
    <w:rsid w:val="002111F7"/>
    <w:rsid w:val="00212056"/>
    <w:rsid w:val="00213D1F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C70"/>
    <w:rsid w:val="00254407"/>
    <w:rsid w:val="002555B3"/>
    <w:rsid w:val="00255850"/>
    <w:rsid w:val="00255E2B"/>
    <w:rsid w:val="00256ECF"/>
    <w:rsid w:val="00257082"/>
    <w:rsid w:val="00261B11"/>
    <w:rsid w:val="00261EB7"/>
    <w:rsid w:val="00262CEE"/>
    <w:rsid w:val="002636A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A0102"/>
    <w:rsid w:val="002A0377"/>
    <w:rsid w:val="002A076B"/>
    <w:rsid w:val="002A0F62"/>
    <w:rsid w:val="002A1B82"/>
    <w:rsid w:val="002A21BF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D270F"/>
    <w:rsid w:val="002D3953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CC3"/>
    <w:rsid w:val="002F0BFD"/>
    <w:rsid w:val="002F0CDA"/>
    <w:rsid w:val="002F0F89"/>
    <w:rsid w:val="002F402E"/>
    <w:rsid w:val="002F5F9C"/>
    <w:rsid w:val="002F6CA5"/>
    <w:rsid w:val="002F6DA6"/>
    <w:rsid w:val="002F7CA5"/>
    <w:rsid w:val="003008CB"/>
    <w:rsid w:val="00301410"/>
    <w:rsid w:val="00301F3E"/>
    <w:rsid w:val="00302BAA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60DD"/>
    <w:rsid w:val="00316376"/>
    <w:rsid w:val="00316612"/>
    <w:rsid w:val="003170FD"/>
    <w:rsid w:val="00317B03"/>
    <w:rsid w:val="003225FC"/>
    <w:rsid w:val="00322793"/>
    <w:rsid w:val="003231F2"/>
    <w:rsid w:val="00324606"/>
    <w:rsid w:val="00325E47"/>
    <w:rsid w:val="0032721B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C6"/>
    <w:rsid w:val="00350E2A"/>
    <w:rsid w:val="00351C0D"/>
    <w:rsid w:val="003531A0"/>
    <w:rsid w:val="0035372B"/>
    <w:rsid w:val="00353AC2"/>
    <w:rsid w:val="003540B0"/>
    <w:rsid w:val="00355D1A"/>
    <w:rsid w:val="0035622C"/>
    <w:rsid w:val="00356B6B"/>
    <w:rsid w:val="00360828"/>
    <w:rsid w:val="00363788"/>
    <w:rsid w:val="003643D5"/>
    <w:rsid w:val="0036505A"/>
    <w:rsid w:val="00365229"/>
    <w:rsid w:val="0036686B"/>
    <w:rsid w:val="003673A6"/>
    <w:rsid w:val="0037078D"/>
    <w:rsid w:val="00371316"/>
    <w:rsid w:val="00371E2B"/>
    <w:rsid w:val="00372C54"/>
    <w:rsid w:val="003736E2"/>
    <w:rsid w:val="0037379A"/>
    <w:rsid w:val="00374D62"/>
    <w:rsid w:val="0037593D"/>
    <w:rsid w:val="00375F01"/>
    <w:rsid w:val="003760D7"/>
    <w:rsid w:val="0037670A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2363"/>
    <w:rsid w:val="00393C31"/>
    <w:rsid w:val="003944E6"/>
    <w:rsid w:val="00395850"/>
    <w:rsid w:val="003967B1"/>
    <w:rsid w:val="0039790A"/>
    <w:rsid w:val="003A0F1B"/>
    <w:rsid w:val="003A1F12"/>
    <w:rsid w:val="003A20D0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2237"/>
    <w:rsid w:val="003D2D0D"/>
    <w:rsid w:val="003D34C4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5A20"/>
    <w:rsid w:val="004068C3"/>
    <w:rsid w:val="004070FD"/>
    <w:rsid w:val="0040732F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39E5"/>
    <w:rsid w:val="00457D5C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64D1"/>
    <w:rsid w:val="004826EC"/>
    <w:rsid w:val="004833B8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E3B"/>
    <w:rsid w:val="004A01E7"/>
    <w:rsid w:val="004A17F8"/>
    <w:rsid w:val="004A1880"/>
    <w:rsid w:val="004A3307"/>
    <w:rsid w:val="004A5923"/>
    <w:rsid w:val="004A67BF"/>
    <w:rsid w:val="004A72D1"/>
    <w:rsid w:val="004A7622"/>
    <w:rsid w:val="004B1A3B"/>
    <w:rsid w:val="004B4B4D"/>
    <w:rsid w:val="004B50FE"/>
    <w:rsid w:val="004B7212"/>
    <w:rsid w:val="004C05C0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865"/>
    <w:rsid w:val="004E4E2B"/>
    <w:rsid w:val="004E5F4F"/>
    <w:rsid w:val="004E6A7E"/>
    <w:rsid w:val="004E7CA7"/>
    <w:rsid w:val="004F0BAE"/>
    <w:rsid w:val="004F17A1"/>
    <w:rsid w:val="004F2D49"/>
    <w:rsid w:val="004F51A7"/>
    <w:rsid w:val="004F6E56"/>
    <w:rsid w:val="004F6F2C"/>
    <w:rsid w:val="004F71DF"/>
    <w:rsid w:val="004F7420"/>
    <w:rsid w:val="004F7970"/>
    <w:rsid w:val="005010E9"/>
    <w:rsid w:val="00501AF8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20064"/>
    <w:rsid w:val="00520328"/>
    <w:rsid w:val="00522652"/>
    <w:rsid w:val="005241A6"/>
    <w:rsid w:val="00524C6D"/>
    <w:rsid w:val="00530062"/>
    <w:rsid w:val="00540261"/>
    <w:rsid w:val="00540620"/>
    <w:rsid w:val="005406FE"/>
    <w:rsid w:val="00543C83"/>
    <w:rsid w:val="00543C96"/>
    <w:rsid w:val="00546BB7"/>
    <w:rsid w:val="00546D2F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841"/>
    <w:rsid w:val="005A79BD"/>
    <w:rsid w:val="005B0050"/>
    <w:rsid w:val="005B0463"/>
    <w:rsid w:val="005B15DD"/>
    <w:rsid w:val="005B1D6B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6277"/>
    <w:rsid w:val="005C6466"/>
    <w:rsid w:val="005C760D"/>
    <w:rsid w:val="005D2320"/>
    <w:rsid w:val="005D3415"/>
    <w:rsid w:val="005D3502"/>
    <w:rsid w:val="005D40AB"/>
    <w:rsid w:val="005D45E1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7C4B"/>
    <w:rsid w:val="005F046F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BD7"/>
    <w:rsid w:val="0063680A"/>
    <w:rsid w:val="00636B2B"/>
    <w:rsid w:val="0064252E"/>
    <w:rsid w:val="00643EAD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37E8"/>
    <w:rsid w:val="00664E2D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7A8"/>
    <w:rsid w:val="006A02CF"/>
    <w:rsid w:val="006A27FF"/>
    <w:rsid w:val="006A319E"/>
    <w:rsid w:val="006A3B34"/>
    <w:rsid w:val="006A4358"/>
    <w:rsid w:val="006A5451"/>
    <w:rsid w:val="006A5D6E"/>
    <w:rsid w:val="006A7E58"/>
    <w:rsid w:val="006B0B12"/>
    <w:rsid w:val="006B1506"/>
    <w:rsid w:val="006B242A"/>
    <w:rsid w:val="006B773C"/>
    <w:rsid w:val="006C098B"/>
    <w:rsid w:val="006C3769"/>
    <w:rsid w:val="006C49AB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3C"/>
    <w:rsid w:val="006D4943"/>
    <w:rsid w:val="006D5529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A33"/>
    <w:rsid w:val="006E6FC2"/>
    <w:rsid w:val="006F21E3"/>
    <w:rsid w:val="006F398E"/>
    <w:rsid w:val="006F3ADE"/>
    <w:rsid w:val="006F5D71"/>
    <w:rsid w:val="006F682F"/>
    <w:rsid w:val="006F6F0D"/>
    <w:rsid w:val="006F7F30"/>
    <w:rsid w:val="0070232A"/>
    <w:rsid w:val="007063F0"/>
    <w:rsid w:val="007067D9"/>
    <w:rsid w:val="00706E1B"/>
    <w:rsid w:val="0070760F"/>
    <w:rsid w:val="00710567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908"/>
    <w:rsid w:val="00725B05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505E3"/>
    <w:rsid w:val="00751A3F"/>
    <w:rsid w:val="00751DBF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AC0"/>
    <w:rsid w:val="007745A1"/>
    <w:rsid w:val="007752BC"/>
    <w:rsid w:val="007761EB"/>
    <w:rsid w:val="00776AEF"/>
    <w:rsid w:val="00777AC5"/>
    <w:rsid w:val="00780A04"/>
    <w:rsid w:val="00781619"/>
    <w:rsid w:val="00783758"/>
    <w:rsid w:val="007851ED"/>
    <w:rsid w:val="00791AC9"/>
    <w:rsid w:val="007922E2"/>
    <w:rsid w:val="00792FCE"/>
    <w:rsid w:val="00793DCA"/>
    <w:rsid w:val="00794E76"/>
    <w:rsid w:val="00797001"/>
    <w:rsid w:val="00797CB0"/>
    <w:rsid w:val="007A0261"/>
    <w:rsid w:val="007A408F"/>
    <w:rsid w:val="007A46FE"/>
    <w:rsid w:val="007A5D93"/>
    <w:rsid w:val="007A7EF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DD2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70B5"/>
    <w:rsid w:val="008101A4"/>
    <w:rsid w:val="008129DB"/>
    <w:rsid w:val="008133BA"/>
    <w:rsid w:val="00813F32"/>
    <w:rsid w:val="00817833"/>
    <w:rsid w:val="008207EE"/>
    <w:rsid w:val="00820A47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19B8"/>
    <w:rsid w:val="0084265E"/>
    <w:rsid w:val="00843847"/>
    <w:rsid w:val="00844571"/>
    <w:rsid w:val="00844E3A"/>
    <w:rsid w:val="00844FC9"/>
    <w:rsid w:val="00845095"/>
    <w:rsid w:val="008464B3"/>
    <w:rsid w:val="0084654F"/>
    <w:rsid w:val="00846659"/>
    <w:rsid w:val="00847170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22B3"/>
    <w:rsid w:val="0087393E"/>
    <w:rsid w:val="008746A2"/>
    <w:rsid w:val="00874A54"/>
    <w:rsid w:val="00874ED6"/>
    <w:rsid w:val="00875511"/>
    <w:rsid w:val="0087599E"/>
    <w:rsid w:val="008770D1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FDB"/>
    <w:rsid w:val="00887FE0"/>
    <w:rsid w:val="00892B8F"/>
    <w:rsid w:val="00893516"/>
    <w:rsid w:val="00893975"/>
    <w:rsid w:val="00895473"/>
    <w:rsid w:val="00895AFD"/>
    <w:rsid w:val="00897A86"/>
    <w:rsid w:val="008A2DD8"/>
    <w:rsid w:val="008A38E1"/>
    <w:rsid w:val="008A3CF9"/>
    <w:rsid w:val="008A4540"/>
    <w:rsid w:val="008A48E4"/>
    <w:rsid w:val="008A4AE1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18E5"/>
    <w:rsid w:val="008C1EB5"/>
    <w:rsid w:val="008C25DF"/>
    <w:rsid w:val="008C3257"/>
    <w:rsid w:val="008C4620"/>
    <w:rsid w:val="008C4CC2"/>
    <w:rsid w:val="008C7087"/>
    <w:rsid w:val="008C7831"/>
    <w:rsid w:val="008C7CD9"/>
    <w:rsid w:val="008D0021"/>
    <w:rsid w:val="008D073C"/>
    <w:rsid w:val="008D2C60"/>
    <w:rsid w:val="008D3EDF"/>
    <w:rsid w:val="008D4BB2"/>
    <w:rsid w:val="008D5CEA"/>
    <w:rsid w:val="008D6852"/>
    <w:rsid w:val="008E0426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DF8"/>
    <w:rsid w:val="0090315A"/>
    <w:rsid w:val="00903A48"/>
    <w:rsid w:val="0090405C"/>
    <w:rsid w:val="009052DE"/>
    <w:rsid w:val="009100C6"/>
    <w:rsid w:val="00911E88"/>
    <w:rsid w:val="00913B1A"/>
    <w:rsid w:val="00915E2A"/>
    <w:rsid w:val="00916752"/>
    <w:rsid w:val="00916E88"/>
    <w:rsid w:val="00917B32"/>
    <w:rsid w:val="00917D12"/>
    <w:rsid w:val="00921B21"/>
    <w:rsid w:val="00924ED2"/>
    <w:rsid w:val="00925FD8"/>
    <w:rsid w:val="00926043"/>
    <w:rsid w:val="00927385"/>
    <w:rsid w:val="00927BDF"/>
    <w:rsid w:val="0093367B"/>
    <w:rsid w:val="0093594D"/>
    <w:rsid w:val="0093697A"/>
    <w:rsid w:val="00936B00"/>
    <w:rsid w:val="00937A62"/>
    <w:rsid w:val="00945A15"/>
    <w:rsid w:val="00950602"/>
    <w:rsid w:val="0095153A"/>
    <w:rsid w:val="00951662"/>
    <w:rsid w:val="00952331"/>
    <w:rsid w:val="00953E86"/>
    <w:rsid w:val="00955CB4"/>
    <w:rsid w:val="00955DAC"/>
    <w:rsid w:val="00955DDA"/>
    <w:rsid w:val="00955F83"/>
    <w:rsid w:val="00956691"/>
    <w:rsid w:val="0096374E"/>
    <w:rsid w:val="00963C9A"/>
    <w:rsid w:val="009646CE"/>
    <w:rsid w:val="00964991"/>
    <w:rsid w:val="0096546A"/>
    <w:rsid w:val="00965D53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23C6"/>
    <w:rsid w:val="009F329C"/>
    <w:rsid w:val="009F6D88"/>
    <w:rsid w:val="009F6FF0"/>
    <w:rsid w:val="009F7D87"/>
    <w:rsid w:val="009F7EA5"/>
    <w:rsid w:val="00A015AA"/>
    <w:rsid w:val="00A017A8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14AA2"/>
    <w:rsid w:val="00A21107"/>
    <w:rsid w:val="00A2174E"/>
    <w:rsid w:val="00A21839"/>
    <w:rsid w:val="00A22124"/>
    <w:rsid w:val="00A232A5"/>
    <w:rsid w:val="00A23AEB"/>
    <w:rsid w:val="00A32880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4770"/>
    <w:rsid w:val="00A44E4B"/>
    <w:rsid w:val="00A45DDB"/>
    <w:rsid w:val="00A4762E"/>
    <w:rsid w:val="00A50544"/>
    <w:rsid w:val="00A5079C"/>
    <w:rsid w:val="00A5116B"/>
    <w:rsid w:val="00A51FAE"/>
    <w:rsid w:val="00A521C5"/>
    <w:rsid w:val="00A53690"/>
    <w:rsid w:val="00A53AB5"/>
    <w:rsid w:val="00A5592B"/>
    <w:rsid w:val="00A55AEC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5D5E"/>
    <w:rsid w:val="00A664CF"/>
    <w:rsid w:val="00A66A9A"/>
    <w:rsid w:val="00A66B2F"/>
    <w:rsid w:val="00A66F0D"/>
    <w:rsid w:val="00A67C89"/>
    <w:rsid w:val="00A71E9E"/>
    <w:rsid w:val="00A72321"/>
    <w:rsid w:val="00A734E6"/>
    <w:rsid w:val="00A755AA"/>
    <w:rsid w:val="00A76D24"/>
    <w:rsid w:val="00A77272"/>
    <w:rsid w:val="00A776BA"/>
    <w:rsid w:val="00A80C3D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575"/>
    <w:rsid w:val="00A9560D"/>
    <w:rsid w:val="00A95E06"/>
    <w:rsid w:val="00A96C68"/>
    <w:rsid w:val="00A96F30"/>
    <w:rsid w:val="00AA0DAB"/>
    <w:rsid w:val="00AA211D"/>
    <w:rsid w:val="00AA3B67"/>
    <w:rsid w:val="00AA407D"/>
    <w:rsid w:val="00AA4AB1"/>
    <w:rsid w:val="00AA5765"/>
    <w:rsid w:val="00AA6D34"/>
    <w:rsid w:val="00AB02F8"/>
    <w:rsid w:val="00AB225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6290"/>
    <w:rsid w:val="00B37B1A"/>
    <w:rsid w:val="00B37EF5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CDE"/>
    <w:rsid w:val="00BF30D3"/>
    <w:rsid w:val="00BF31B4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CF1"/>
    <w:rsid w:val="00C04515"/>
    <w:rsid w:val="00C046B1"/>
    <w:rsid w:val="00C04CD7"/>
    <w:rsid w:val="00C0538E"/>
    <w:rsid w:val="00C05963"/>
    <w:rsid w:val="00C05CDE"/>
    <w:rsid w:val="00C07383"/>
    <w:rsid w:val="00C118CC"/>
    <w:rsid w:val="00C124C3"/>
    <w:rsid w:val="00C12AE4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68D"/>
    <w:rsid w:val="00C53929"/>
    <w:rsid w:val="00C547B9"/>
    <w:rsid w:val="00C54F1B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69EC"/>
    <w:rsid w:val="00CC39C0"/>
    <w:rsid w:val="00CC4852"/>
    <w:rsid w:val="00CC5DA1"/>
    <w:rsid w:val="00CD0279"/>
    <w:rsid w:val="00CD0C6E"/>
    <w:rsid w:val="00CD3C99"/>
    <w:rsid w:val="00CD6229"/>
    <w:rsid w:val="00CD693B"/>
    <w:rsid w:val="00CD711B"/>
    <w:rsid w:val="00CE3216"/>
    <w:rsid w:val="00CE349A"/>
    <w:rsid w:val="00CE4475"/>
    <w:rsid w:val="00CE59F4"/>
    <w:rsid w:val="00CE5EE3"/>
    <w:rsid w:val="00CE5FBC"/>
    <w:rsid w:val="00CF0723"/>
    <w:rsid w:val="00CF0A0D"/>
    <w:rsid w:val="00CF1111"/>
    <w:rsid w:val="00CF1761"/>
    <w:rsid w:val="00CF3012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47E0"/>
    <w:rsid w:val="00D2326B"/>
    <w:rsid w:val="00D24158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CD8"/>
    <w:rsid w:val="00D50542"/>
    <w:rsid w:val="00D513C8"/>
    <w:rsid w:val="00D5218B"/>
    <w:rsid w:val="00D531A8"/>
    <w:rsid w:val="00D54C70"/>
    <w:rsid w:val="00D55D7B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7BCC"/>
    <w:rsid w:val="00D7104D"/>
    <w:rsid w:val="00D723FC"/>
    <w:rsid w:val="00D733CE"/>
    <w:rsid w:val="00D772EF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7517"/>
    <w:rsid w:val="00DB7B51"/>
    <w:rsid w:val="00DB7BE9"/>
    <w:rsid w:val="00DB7D65"/>
    <w:rsid w:val="00DC28FC"/>
    <w:rsid w:val="00DC32D9"/>
    <w:rsid w:val="00DC33CF"/>
    <w:rsid w:val="00DC3470"/>
    <w:rsid w:val="00DC448E"/>
    <w:rsid w:val="00DC6282"/>
    <w:rsid w:val="00DD1BB5"/>
    <w:rsid w:val="00DD4937"/>
    <w:rsid w:val="00DD5758"/>
    <w:rsid w:val="00DD7B9F"/>
    <w:rsid w:val="00DE0416"/>
    <w:rsid w:val="00DE119C"/>
    <w:rsid w:val="00DE13B6"/>
    <w:rsid w:val="00DE25EC"/>
    <w:rsid w:val="00DE315E"/>
    <w:rsid w:val="00DE40C0"/>
    <w:rsid w:val="00DE4C4E"/>
    <w:rsid w:val="00DE62AB"/>
    <w:rsid w:val="00DE717F"/>
    <w:rsid w:val="00DE72CE"/>
    <w:rsid w:val="00DE7572"/>
    <w:rsid w:val="00DF08D5"/>
    <w:rsid w:val="00DF101D"/>
    <w:rsid w:val="00DF1382"/>
    <w:rsid w:val="00DF1973"/>
    <w:rsid w:val="00DF2167"/>
    <w:rsid w:val="00DF2453"/>
    <w:rsid w:val="00DF398F"/>
    <w:rsid w:val="00DF3BC3"/>
    <w:rsid w:val="00DF4B13"/>
    <w:rsid w:val="00DF5C86"/>
    <w:rsid w:val="00DF74B6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3FF0"/>
    <w:rsid w:val="00E1529C"/>
    <w:rsid w:val="00E16C33"/>
    <w:rsid w:val="00E17F49"/>
    <w:rsid w:val="00E20B8D"/>
    <w:rsid w:val="00E224E3"/>
    <w:rsid w:val="00E22D71"/>
    <w:rsid w:val="00E23E66"/>
    <w:rsid w:val="00E24BFE"/>
    <w:rsid w:val="00E25CE9"/>
    <w:rsid w:val="00E30F21"/>
    <w:rsid w:val="00E3100F"/>
    <w:rsid w:val="00E3123D"/>
    <w:rsid w:val="00E31D3D"/>
    <w:rsid w:val="00E35014"/>
    <w:rsid w:val="00E40EBF"/>
    <w:rsid w:val="00E41D0C"/>
    <w:rsid w:val="00E43B45"/>
    <w:rsid w:val="00E45248"/>
    <w:rsid w:val="00E51705"/>
    <w:rsid w:val="00E51FA0"/>
    <w:rsid w:val="00E52A84"/>
    <w:rsid w:val="00E5330D"/>
    <w:rsid w:val="00E53862"/>
    <w:rsid w:val="00E54653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7423"/>
    <w:rsid w:val="00E8160D"/>
    <w:rsid w:val="00E82078"/>
    <w:rsid w:val="00E8336A"/>
    <w:rsid w:val="00E84173"/>
    <w:rsid w:val="00E84DE4"/>
    <w:rsid w:val="00E84F80"/>
    <w:rsid w:val="00E85358"/>
    <w:rsid w:val="00E8684F"/>
    <w:rsid w:val="00E9245C"/>
    <w:rsid w:val="00E94596"/>
    <w:rsid w:val="00E94724"/>
    <w:rsid w:val="00E968B5"/>
    <w:rsid w:val="00E96A13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B3B"/>
    <w:rsid w:val="00EA7C11"/>
    <w:rsid w:val="00EA7F24"/>
    <w:rsid w:val="00EB0262"/>
    <w:rsid w:val="00EB0B30"/>
    <w:rsid w:val="00EB185A"/>
    <w:rsid w:val="00EB3041"/>
    <w:rsid w:val="00EB3E9D"/>
    <w:rsid w:val="00EB579D"/>
    <w:rsid w:val="00EB660B"/>
    <w:rsid w:val="00EC0139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13DD"/>
    <w:rsid w:val="00F0188B"/>
    <w:rsid w:val="00F02A30"/>
    <w:rsid w:val="00F03709"/>
    <w:rsid w:val="00F03EB5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2A2A"/>
    <w:rsid w:val="00F22B85"/>
    <w:rsid w:val="00F23CB1"/>
    <w:rsid w:val="00F24BC3"/>
    <w:rsid w:val="00F26F41"/>
    <w:rsid w:val="00F2779B"/>
    <w:rsid w:val="00F31E68"/>
    <w:rsid w:val="00F348C3"/>
    <w:rsid w:val="00F350B8"/>
    <w:rsid w:val="00F35129"/>
    <w:rsid w:val="00F363CF"/>
    <w:rsid w:val="00F364F7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5301"/>
    <w:rsid w:val="00F56D8A"/>
    <w:rsid w:val="00F57CF1"/>
    <w:rsid w:val="00F6246B"/>
    <w:rsid w:val="00F6294F"/>
    <w:rsid w:val="00F63247"/>
    <w:rsid w:val="00F6329B"/>
    <w:rsid w:val="00F63FC7"/>
    <w:rsid w:val="00F648C8"/>
    <w:rsid w:val="00F659D1"/>
    <w:rsid w:val="00F66DF0"/>
    <w:rsid w:val="00F67882"/>
    <w:rsid w:val="00F67C18"/>
    <w:rsid w:val="00F70DDA"/>
    <w:rsid w:val="00F71207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B4A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4CDC"/>
    <w:rsid w:val="00FE4D30"/>
    <w:rsid w:val="00FE76D2"/>
    <w:rsid w:val="00FF2747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BC5F-FB41-468F-BD4F-70245CF8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90</cp:revision>
  <cp:lastPrinted>2015-08-07T06:27:00Z</cp:lastPrinted>
  <dcterms:created xsi:type="dcterms:W3CDTF">2016-12-16T01:05:00Z</dcterms:created>
  <dcterms:modified xsi:type="dcterms:W3CDTF">2016-12-16T02:02:00Z</dcterms:modified>
</cp:coreProperties>
</file>