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7872AF" w:rsidP="00595BBA">
      <w:pPr>
        <w:jc w:val="both"/>
        <w:rPr>
          <w:rFonts w:ascii="Tahoma" w:hAnsi="Tahoma" w:cs="Tahoma"/>
          <w:sz w:val="18"/>
          <w:szCs w:val="18"/>
        </w:rPr>
      </w:pPr>
      <w:r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84106" wp14:editId="2A135CCC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03620F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BBAE0" wp14:editId="5F9D0920">
                <wp:simplePos x="0" y="0"/>
                <wp:positionH relativeFrom="column">
                  <wp:posOffset>-48895</wp:posOffset>
                </wp:positionH>
                <wp:positionV relativeFrom="paragraph">
                  <wp:posOffset>900430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5pt;margin-top:70.9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" filled="f" strokecolor="black [3213]" strokeweight="1pt"/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6740417" wp14:editId="4BCDBCAC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BF5EA" wp14:editId="61A5ED45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C530C" wp14:editId="635ACB2C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6A1AF4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04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01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6A1AF4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04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152B1" wp14:editId="583E25DE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26676B" w:rsidRPr="00E02542" w:rsidTr="00851419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</w:tcPr>
          <w:p w:rsidR="0026676B" w:rsidRPr="001A0C06" w:rsidRDefault="0026676B" w:rsidP="0026676B">
            <w:pPr>
              <w:pStyle w:val="ad"/>
            </w:pPr>
            <w:r w:rsidRPr="001A0C06">
              <w:t>32.245</w:t>
            </w:r>
          </w:p>
        </w:tc>
        <w:tc>
          <w:tcPr>
            <w:tcW w:w="1006" w:type="dxa"/>
            <w:shd w:val="clear" w:color="auto" w:fill="FFFFCC"/>
          </w:tcPr>
          <w:p w:rsidR="0026676B" w:rsidRPr="001A0C06" w:rsidRDefault="0026676B" w:rsidP="0026676B">
            <w:pPr>
              <w:pStyle w:val="ad"/>
            </w:pPr>
            <w:r w:rsidRPr="001A0C06">
              <w:t>32.375</w:t>
            </w:r>
          </w:p>
        </w:tc>
        <w:tc>
          <w:tcPr>
            <w:tcW w:w="1080" w:type="dxa"/>
            <w:shd w:val="clear" w:color="auto" w:fill="FFFFCC"/>
          </w:tcPr>
          <w:p w:rsidR="0026676B" w:rsidRPr="001A0C06" w:rsidRDefault="0026676B" w:rsidP="0026676B">
            <w:pPr>
              <w:pStyle w:val="ad"/>
            </w:pPr>
            <w:r w:rsidRPr="001A0C06">
              <w:t>32.186</w:t>
            </w:r>
          </w:p>
        </w:tc>
      </w:tr>
      <w:tr w:rsidR="0026676B" w:rsidRPr="00E02542" w:rsidTr="00851419">
        <w:trPr>
          <w:trHeight w:hRule="exact" w:val="312"/>
        </w:trPr>
        <w:tc>
          <w:tcPr>
            <w:tcW w:w="1419" w:type="dxa"/>
            <w:shd w:val="clear" w:color="auto" w:fill="auto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</w:tcPr>
          <w:p w:rsidR="0026676B" w:rsidRPr="001A0C06" w:rsidRDefault="0026676B" w:rsidP="0026676B">
            <w:pPr>
              <w:pStyle w:val="ad"/>
            </w:pPr>
            <w:r w:rsidRPr="001A0C06">
              <w:t>6.945</w:t>
            </w:r>
          </w:p>
        </w:tc>
        <w:tc>
          <w:tcPr>
            <w:tcW w:w="1006" w:type="dxa"/>
            <w:shd w:val="clear" w:color="auto" w:fill="auto"/>
          </w:tcPr>
          <w:p w:rsidR="0026676B" w:rsidRPr="001A0C06" w:rsidRDefault="0026676B" w:rsidP="0026676B">
            <w:pPr>
              <w:pStyle w:val="ad"/>
            </w:pPr>
            <w:r w:rsidRPr="001A0C06">
              <w:t>6.964</w:t>
            </w:r>
          </w:p>
        </w:tc>
        <w:tc>
          <w:tcPr>
            <w:tcW w:w="1080" w:type="dxa"/>
            <w:shd w:val="clear" w:color="auto" w:fill="auto"/>
          </w:tcPr>
          <w:p w:rsidR="0026676B" w:rsidRPr="001A0C06" w:rsidRDefault="0026676B" w:rsidP="0026676B">
            <w:pPr>
              <w:pStyle w:val="ad"/>
            </w:pPr>
            <w:r w:rsidRPr="001A0C06">
              <w:t>6.953</w:t>
            </w:r>
          </w:p>
        </w:tc>
      </w:tr>
      <w:tr w:rsidR="0026676B" w:rsidRPr="00E02542" w:rsidTr="00851419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</w:tcPr>
          <w:p w:rsidR="0026676B" w:rsidRPr="001A0C06" w:rsidRDefault="0026676B" w:rsidP="0026676B">
            <w:pPr>
              <w:pStyle w:val="ad"/>
            </w:pPr>
            <w:r w:rsidRPr="001A0C06">
              <w:t>6.959</w:t>
            </w:r>
          </w:p>
        </w:tc>
        <w:tc>
          <w:tcPr>
            <w:tcW w:w="1006" w:type="dxa"/>
            <w:shd w:val="clear" w:color="auto" w:fill="FFFFCC"/>
          </w:tcPr>
          <w:p w:rsidR="0026676B" w:rsidRPr="001A0C06" w:rsidRDefault="0026676B" w:rsidP="0026676B">
            <w:pPr>
              <w:pStyle w:val="ad"/>
            </w:pPr>
            <w:r w:rsidRPr="001A0C06">
              <w:t>6.9874</w:t>
            </w:r>
          </w:p>
        </w:tc>
        <w:tc>
          <w:tcPr>
            <w:tcW w:w="1080" w:type="dxa"/>
            <w:shd w:val="clear" w:color="auto" w:fill="FFFFCC"/>
          </w:tcPr>
          <w:p w:rsidR="0026676B" w:rsidRPr="001A0C06" w:rsidRDefault="0026676B" w:rsidP="0026676B">
            <w:pPr>
              <w:pStyle w:val="ad"/>
            </w:pPr>
            <w:r w:rsidRPr="001A0C06">
              <w:t>6.9569</w:t>
            </w:r>
          </w:p>
        </w:tc>
      </w:tr>
      <w:tr w:rsidR="0026676B" w:rsidRPr="00E02542" w:rsidTr="00851419">
        <w:trPr>
          <w:trHeight w:hRule="exact" w:val="312"/>
        </w:trPr>
        <w:tc>
          <w:tcPr>
            <w:tcW w:w="1419" w:type="dxa"/>
            <w:shd w:val="clear" w:color="auto" w:fill="auto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</w:tcPr>
          <w:p w:rsidR="0026676B" w:rsidRPr="001A0C06" w:rsidRDefault="0026676B" w:rsidP="0026676B">
            <w:pPr>
              <w:pStyle w:val="ad"/>
            </w:pPr>
            <w:r w:rsidRPr="001A0C06">
              <w:t>117.75</w:t>
            </w:r>
          </w:p>
        </w:tc>
        <w:tc>
          <w:tcPr>
            <w:tcW w:w="1006" w:type="dxa"/>
            <w:shd w:val="clear" w:color="auto" w:fill="auto"/>
          </w:tcPr>
          <w:p w:rsidR="0026676B" w:rsidRPr="001A0C06" w:rsidRDefault="0026676B" w:rsidP="0026676B">
            <w:pPr>
              <w:pStyle w:val="ad"/>
            </w:pPr>
            <w:r w:rsidRPr="001A0C06">
              <w:t>118.6</w:t>
            </w:r>
          </w:p>
        </w:tc>
        <w:tc>
          <w:tcPr>
            <w:tcW w:w="1080" w:type="dxa"/>
            <w:shd w:val="clear" w:color="auto" w:fill="auto"/>
          </w:tcPr>
          <w:p w:rsidR="0026676B" w:rsidRPr="001A0C06" w:rsidRDefault="0026676B" w:rsidP="0026676B">
            <w:pPr>
              <w:pStyle w:val="ad"/>
            </w:pPr>
            <w:r w:rsidRPr="001A0C06">
              <w:t>117.22</w:t>
            </w:r>
          </w:p>
        </w:tc>
      </w:tr>
      <w:tr w:rsidR="0026676B" w:rsidRPr="00E02542" w:rsidTr="00851419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</w:tcPr>
          <w:p w:rsidR="0026676B" w:rsidRPr="001A0C06" w:rsidRDefault="0026676B" w:rsidP="0026676B">
            <w:pPr>
              <w:pStyle w:val="ad"/>
            </w:pPr>
            <w:r w:rsidRPr="001A0C06">
              <w:t>1.0405</w:t>
            </w:r>
          </w:p>
        </w:tc>
        <w:tc>
          <w:tcPr>
            <w:tcW w:w="1006" w:type="dxa"/>
            <w:shd w:val="clear" w:color="auto" w:fill="FFFFCC"/>
          </w:tcPr>
          <w:p w:rsidR="0026676B" w:rsidRPr="001A0C06" w:rsidRDefault="0026676B" w:rsidP="0026676B">
            <w:pPr>
              <w:pStyle w:val="ad"/>
            </w:pPr>
            <w:r w:rsidRPr="001A0C06">
              <w:t>1.049</w:t>
            </w:r>
          </w:p>
        </w:tc>
        <w:tc>
          <w:tcPr>
            <w:tcW w:w="1080" w:type="dxa"/>
            <w:shd w:val="clear" w:color="auto" w:fill="FFFFCC"/>
          </w:tcPr>
          <w:p w:rsidR="0026676B" w:rsidRPr="001A0C06" w:rsidRDefault="0026676B" w:rsidP="0026676B">
            <w:pPr>
              <w:pStyle w:val="ad"/>
            </w:pPr>
            <w:r w:rsidRPr="001A0C06">
              <w:t>1.0341</w:t>
            </w:r>
          </w:p>
        </w:tc>
      </w:tr>
      <w:tr w:rsidR="0026676B" w:rsidRPr="00E02542" w:rsidTr="00851419">
        <w:trPr>
          <w:trHeight w:hRule="exact" w:val="312"/>
        </w:trPr>
        <w:tc>
          <w:tcPr>
            <w:tcW w:w="1419" w:type="dxa"/>
            <w:shd w:val="clear" w:color="auto" w:fill="auto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</w:tcPr>
          <w:p w:rsidR="0026676B" w:rsidRPr="001A0C06" w:rsidRDefault="0026676B" w:rsidP="0026676B">
            <w:pPr>
              <w:pStyle w:val="ad"/>
            </w:pPr>
            <w:r w:rsidRPr="001A0C06">
              <w:t>0.7219</w:t>
            </w:r>
          </w:p>
        </w:tc>
        <w:tc>
          <w:tcPr>
            <w:tcW w:w="1006" w:type="dxa"/>
            <w:shd w:val="clear" w:color="auto" w:fill="auto"/>
          </w:tcPr>
          <w:p w:rsidR="0026676B" w:rsidRPr="001A0C06" w:rsidRDefault="0026676B" w:rsidP="0026676B">
            <w:pPr>
              <w:pStyle w:val="ad"/>
            </w:pPr>
            <w:r w:rsidRPr="001A0C06">
              <w:t>0.7241</w:t>
            </w:r>
          </w:p>
        </w:tc>
        <w:tc>
          <w:tcPr>
            <w:tcW w:w="1080" w:type="dxa"/>
            <w:shd w:val="clear" w:color="auto" w:fill="auto"/>
          </w:tcPr>
          <w:p w:rsidR="0026676B" w:rsidRDefault="0026676B" w:rsidP="0026676B">
            <w:pPr>
              <w:pStyle w:val="ad"/>
            </w:pPr>
            <w:r w:rsidRPr="001A0C06">
              <w:t>0.7183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26676B" w:rsidRPr="00C47FE8" w:rsidTr="00140A29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26676B" w:rsidRPr="00885167" w:rsidRDefault="0026676B" w:rsidP="0026676B">
            <w:pPr>
              <w:pStyle w:val="ad"/>
            </w:pPr>
            <w:r w:rsidRPr="00885167">
              <w:t>0.16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26676B" w:rsidRPr="0026676B" w:rsidRDefault="0026676B" w:rsidP="0026676B">
            <w:pPr>
              <w:pStyle w:val="ad"/>
              <w:rPr>
                <w:color w:val="FF0000"/>
              </w:rPr>
            </w:pPr>
            <w:r w:rsidRPr="0026676B">
              <w:rPr>
                <w:color w:val="FF0000"/>
              </w:rPr>
              <w:t>-0.05</w:t>
            </w:r>
          </w:p>
        </w:tc>
      </w:tr>
      <w:tr w:rsidR="0026676B" w:rsidRPr="00C47FE8" w:rsidTr="00140A2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</w:tcPr>
          <w:p w:rsidR="0026676B" w:rsidRPr="00885167" w:rsidRDefault="0026676B" w:rsidP="0026676B">
            <w:pPr>
              <w:pStyle w:val="ad"/>
            </w:pPr>
            <w:r w:rsidRPr="00885167">
              <w:t>0.65911</w:t>
            </w:r>
          </w:p>
        </w:tc>
        <w:tc>
          <w:tcPr>
            <w:tcW w:w="1080" w:type="dxa"/>
            <w:shd w:val="clear" w:color="auto" w:fill="FFFFCC"/>
          </w:tcPr>
          <w:p w:rsidR="0026676B" w:rsidRPr="0026676B" w:rsidRDefault="0026676B" w:rsidP="0026676B">
            <w:pPr>
              <w:pStyle w:val="ad"/>
              <w:rPr>
                <w:color w:val="FF0000"/>
              </w:rPr>
            </w:pPr>
            <w:r w:rsidRPr="0026676B">
              <w:rPr>
                <w:color w:val="FF0000"/>
              </w:rPr>
              <w:t>-0.00011</w:t>
            </w:r>
          </w:p>
        </w:tc>
      </w:tr>
      <w:tr w:rsidR="0026676B" w:rsidRPr="00C47FE8" w:rsidTr="00140A2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</w:tcPr>
          <w:p w:rsidR="0026676B" w:rsidRPr="00885167" w:rsidRDefault="0026676B" w:rsidP="0026676B">
            <w:pPr>
              <w:pStyle w:val="ad"/>
            </w:pPr>
            <w:r w:rsidRPr="00885167">
              <w:t>9.8087</w:t>
            </w:r>
          </w:p>
        </w:tc>
        <w:tc>
          <w:tcPr>
            <w:tcW w:w="1080" w:type="dxa"/>
            <w:shd w:val="clear" w:color="auto" w:fill="auto"/>
          </w:tcPr>
          <w:p w:rsidR="0026676B" w:rsidRPr="00885167" w:rsidRDefault="0026676B" w:rsidP="0026676B">
            <w:pPr>
              <w:pStyle w:val="ad"/>
            </w:pPr>
            <w:r w:rsidRPr="00885167">
              <w:t>0.5994</w:t>
            </w:r>
          </w:p>
        </w:tc>
      </w:tr>
      <w:tr w:rsidR="0026676B" w:rsidRPr="00C47FE8" w:rsidTr="00140A2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</w:tcPr>
          <w:p w:rsidR="0026676B" w:rsidRPr="00885167" w:rsidRDefault="0026676B" w:rsidP="0026676B">
            <w:pPr>
              <w:pStyle w:val="ad"/>
            </w:pPr>
            <w:r w:rsidRPr="00885167">
              <w:t>6.804</w:t>
            </w:r>
          </w:p>
        </w:tc>
        <w:tc>
          <w:tcPr>
            <w:tcW w:w="1080" w:type="dxa"/>
            <w:shd w:val="clear" w:color="auto" w:fill="FFFFCC"/>
          </w:tcPr>
          <w:p w:rsidR="0026676B" w:rsidRPr="00885167" w:rsidRDefault="0026676B" w:rsidP="0026676B">
            <w:pPr>
              <w:pStyle w:val="ad"/>
            </w:pPr>
            <w:r w:rsidRPr="00885167">
              <w:t>0.2969</w:t>
            </w:r>
          </w:p>
        </w:tc>
      </w:tr>
      <w:tr w:rsidR="0026676B" w:rsidRPr="00C47FE8" w:rsidTr="00140A2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</w:tcPr>
          <w:p w:rsidR="0026676B" w:rsidRPr="00885167" w:rsidRDefault="0026676B" w:rsidP="0026676B">
            <w:pPr>
              <w:pStyle w:val="ad"/>
            </w:pPr>
            <w:r w:rsidRPr="00885167">
              <w:t>0.9079</w:t>
            </w:r>
          </w:p>
        </w:tc>
        <w:tc>
          <w:tcPr>
            <w:tcW w:w="1080" w:type="dxa"/>
            <w:shd w:val="clear" w:color="auto" w:fill="auto"/>
          </w:tcPr>
          <w:p w:rsidR="0026676B" w:rsidRPr="00885167" w:rsidRDefault="0026676B" w:rsidP="0026676B">
            <w:pPr>
              <w:pStyle w:val="ad"/>
            </w:pPr>
            <w:r w:rsidRPr="00885167">
              <w:t>0</w:t>
            </w:r>
          </w:p>
        </w:tc>
      </w:tr>
      <w:tr w:rsidR="0026676B" w:rsidRPr="00C47FE8" w:rsidTr="00140A2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</w:tcPr>
          <w:p w:rsidR="0026676B" w:rsidRPr="00885167" w:rsidRDefault="0026676B" w:rsidP="0026676B">
            <w:pPr>
              <w:pStyle w:val="ad"/>
            </w:pPr>
            <w:r w:rsidRPr="00885167">
              <w:t>1.145</w:t>
            </w:r>
          </w:p>
        </w:tc>
        <w:tc>
          <w:tcPr>
            <w:tcW w:w="1080" w:type="dxa"/>
            <w:shd w:val="clear" w:color="auto" w:fill="FFFFCC"/>
          </w:tcPr>
          <w:p w:rsidR="0026676B" w:rsidRPr="00885167" w:rsidRDefault="0026676B" w:rsidP="0026676B">
            <w:pPr>
              <w:pStyle w:val="ad"/>
            </w:pPr>
            <w:r w:rsidRPr="00885167">
              <w:t>0</w:t>
            </w:r>
          </w:p>
        </w:tc>
      </w:tr>
      <w:tr w:rsidR="0026676B" w:rsidRPr="00C47FE8" w:rsidTr="00140A2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</w:tcPr>
          <w:p w:rsidR="0026676B" w:rsidRPr="00885167" w:rsidRDefault="0026676B" w:rsidP="0026676B">
            <w:pPr>
              <w:pStyle w:val="ad"/>
            </w:pPr>
            <w:r w:rsidRPr="00885167">
              <w:t>0.876</w:t>
            </w:r>
          </w:p>
        </w:tc>
        <w:tc>
          <w:tcPr>
            <w:tcW w:w="1080" w:type="dxa"/>
            <w:shd w:val="clear" w:color="auto" w:fill="auto"/>
          </w:tcPr>
          <w:p w:rsidR="0026676B" w:rsidRPr="00885167" w:rsidRDefault="0026676B" w:rsidP="0026676B">
            <w:pPr>
              <w:pStyle w:val="ad"/>
            </w:pPr>
            <w:r w:rsidRPr="00885167">
              <w:t>0.008</w:t>
            </w:r>
          </w:p>
        </w:tc>
      </w:tr>
      <w:tr w:rsidR="0026676B" w:rsidRPr="00C47FE8" w:rsidTr="00140A2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</w:tcPr>
          <w:p w:rsidR="0026676B" w:rsidRPr="00885167" w:rsidRDefault="0026676B" w:rsidP="0026676B">
            <w:pPr>
              <w:pStyle w:val="ad"/>
            </w:pPr>
            <w:r w:rsidRPr="00885167">
              <w:t>1.1436</w:t>
            </w:r>
          </w:p>
        </w:tc>
        <w:tc>
          <w:tcPr>
            <w:tcW w:w="1080" w:type="dxa"/>
            <w:shd w:val="clear" w:color="auto" w:fill="FFFFCC"/>
          </w:tcPr>
          <w:p w:rsidR="0026676B" w:rsidRPr="0026676B" w:rsidRDefault="0026676B" w:rsidP="0026676B">
            <w:pPr>
              <w:pStyle w:val="ad"/>
              <w:rPr>
                <w:color w:val="FF0000"/>
              </w:rPr>
            </w:pPr>
            <w:r w:rsidRPr="0026676B">
              <w:rPr>
                <w:color w:val="FF0000"/>
              </w:rPr>
              <w:t>-0.0464</w:t>
            </w:r>
          </w:p>
        </w:tc>
      </w:tr>
      <w:tr w:rsidR="0026676B" w:rsidRPr="00C47FE8" w:rsidTr="00140A2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</w:tcPr>
          <w:p w:rsidR="0026676B" w:rsidRPr="00885167" w:rsidRDefault="0026676B" w:rsidP="0026676B">
            <w:pPr>
              <w:pStyle w:val="ad"/>
            </w:pPr>
            <w:r w:rsidRPr="00885167">
              <w:t>2.209</w:t>
            </w:r>
          </w:p>
        </w:tc>
        <w:tc>
          <w:tcPr>
            <w:tcW w:w="1080" w:type="dxa"/>
            <w:shd w:val="clear" w:color="auto" w:fill="auto"/>
          </w:tcPr>
          <w:p w:rsidR="0026676B" w:rsidRPr="0026676B" w:rsidRDefault="0026676B" w:rsidP="0026676B">
            <w:pPr>
              <w:pStyle w:val="ad"/>
              <w:rPr>
                <w:color w:val="FF0000"/>
              </w:rPr>
            </w:pPr>
            <w:r w:rsidRPr="0026676B">
              <w:rPr>
                <w:color w:val="FF0000"/>
              </w:rPr>
              <w:t>-0.021</w:t>
            </w:r>
          </w:p>
        </w:tc>
      </w:tr>
      <w:tr w:rsidR="0026676B" w:rsidRPr="00C47FE8" w:rsidTr="00140A2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</w:tcPr>
          <w:p w:rsidR="0026676B" w:rsidRPr="00885167" w:rsidRDefault="0026676B" w:rsidP="0026676B">
            <w:pPr>
              <w:pStyle w:val="ad"/>
            </w:pPr>
            <w:r w:rsidRPr="00885167">
              <w:t>3.3126</w:t>
            </w:r>
          </w:p>
        </w:tc>
        <w:tc>
          <w:tcPr>
            <w:tcW w:w="1080" w:type="dxa"/>
            <w:shd w:val="clear" w:color="auto" w:fill="FFFFCC"/>
          </w:tcPr>
          <w:p w:rsidR="0026676B" w:rsidRPr="00885167" w:rsidRDefault="0026676B" w:rsidP="0026676B">
            <w:pPr>
              <w:pStyle w:val="ad"/>
            </w:pPr>
            <w:r w:rsidRPr="00885167">
              <w:t>0.0067</w:t>
            </w:r>
          </w:p>
        </w:tc>
      </w:tr>
      <w:tr w:rsidR="0026676B" w:rsidRPr="00C47FE8" w:rsidTr="00140A2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</w:tcPr>
          <w:p w:rsidR="0026676B" w:rsidRPr="00885167" w:rsidRDefault="0026676B" w:rsidP="0026676B">
            <w:pPr>
              <w:pStyle w:val="ad"/>
            </w:pPr>
            <w:r w:rsidRPr="00885167">
              <w:t>3.2813</w:t>
            </w:r>
          </w:p>
        </w:tc>
        <w:tc>
          <w:tcPr>
            <w:tcW w:w="1080" w:type="dxa"/>
            <w:shd w:val="clear" w:color="auto" w:fill="auto"/>
          </w:tcPr>
          <w:p w:rsidR="0026676B" w:rsidRPr="00885167" w:rsidRDefault="0026676B" w:rsidP="0026676B">
            <w:pPr>
              <w:pStyle w:val="ad"/>
            </w:pPr>
            <w:r w:rsidRPr="00885167">
              <w:t>0.0087</w:t>
            </w:r>
          </w:p>
        </w:tc>
      </w:tr>
      <w:tr w:rsidR="0026676B" w:rsidRPr="00C47FE8" w:rsidTr="00140A2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</w:tcPr>
          <w:p w:rsidR="0026676B" w:rsidRPr="00885167" w:rsidRDefault="0026676B" w:rsidP="0026676B">
            <w:pPr>
              <w:pStyle w:val="ad"/>
            </w:pPr>
            <w:r w:rsidRPr="00885167">
              <w:t>3.064</w:t>
            </w:r>
          </w:p>
        </w:tc>
        <w:tc>
          <w:tcPr>
            <w:tcW w:w="1080" w:type="dxa"/>
            <w:shd w:val="clear" w:color="auto" w:fill="FFFFCC"/>
          </w:tcPr>
          <w:p w:rsidR="0026676B" w:rsidRPr="00885167" w:rsidRDefault="0026676B" w:rsidP="0026676B">
            <w:pPr>
              <w:pStyle w:val="ad"/>
            </w:pPr>
            <w:r w:rsidRPr="00885167">
              <w:t>0.048</w:t>
            </w:r>
          </w:p>
        </w:tc>
      </w:tr>
      <w:tr w:rsidR="0026676B" w:rsidRPr="00C47FE8" w:rsidTr="00140A2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</w:tcPr>
          <w:p w:rsidR="0026676B" w:rsidRPr="00885167" w:rsidRDefault="0026676B" w:rsidP="0026676B">
            <w:pPr>
              <w:pStyle w:val="ad"/>
            </w:pPr>
            <w:r w:rsidRPr="00885167">
              <w:t>3.117</w:t>
            </w:r>
          </w:p>
        </w:tc>
        <w:tc>
          <w:tcPr>
            <w:tcW w:w="1080" w:type="dxa"/>
            <w:shd w:val="clear" w:color="auto" w:fill="auto"/>
          </w:tcPr>
          <w:p w:rsidR="0026676B" w:rsidRPr="00885167" w:rsidRDefault="0026676B" w:rsidP="0026676B">
            <w:pPr>
              <w:pStyle w:val="ad"/>
            </w:pPr>
            <w:r w:rsidRPr="00885167">
              <w:t>0.057</w:t>
            </w:r>
          </w:p>
        </w:tc>
      </w:tr>
      <w:tr w:rsidR="0026676B" w:rsidRPr="00C47FE8" w:rsidTr="00140A2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</w:tcPr>
          <w:p w:rsidR="0026676B" w:rsidRPr="00885167" w:rsidRDefault="0026676B" w:rsidP="0026676B">
            <w:pPr>
              <w:pStyle w:val="ad"/>
            </w:pPr>
            <w:r w:rsidRPr="00885167">
              <w:t>0.69211</w:t>
            </w:r>
          </w:p>
        </w:tc>
        <w:tc>
          <w:tcPr>
            <w:tcW w:w="1080" w:type="dxa"/>
            <w:shd w:val="clear" w:color="auto" w:fill="FFFFCC"/>
          </w:tcPr>
          <w:p w:rsidR="0026676B" w:rsidRPr="00885167" w:rsidRDefault="0026676B" w:rsidP="0026676B">
            <w:pPr>
              <w:pStyle w:val="ad"/>
            </w:pPr>
            <w:r w:rsidRPr="00885167">
              <w:t>0.00389</w:t>
            </w:r>
          </w:p>
        </w:tc>
      </w:tr>
      <w:tr w:rsidR="0026676B" w:rsidRPr="00C47FE8" w:rsidTr="00140A2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</w:tcPr>
          <w:p w:rsidR="0026676B" w:rsidRPr="00885167" w:rsidRDefault="0026676B" w:rsidP="0026676B">
            <w:pPr>
              <w:pStyle w:val="ad"/>
            </w:pPr>
            <w:r w:rsidRPr="00885167">
              <w:t>0.99789</w:t>
            </w:r>
          </w:p>
        </w:tc>
        <w:tc>
          <w:tcPr>
            <w:tcW w:w="1080" w:type="dxa"/>
            <w:shd w:val="clear" w:color="auto" w:fill="auto"/>
          </w:tcPr>
          <w:p w:rsidR="0026676B" w:rsidRPr="00885167" w:rsidRDefault="0026676B" w:rsidP="0026676B">
            <w:pPr>
              <w:pStyle w:val="ad"/>
            </w:pPr>
            <w:r w:rsidRPr="00885167">
              <w:t>0</w:t>
            </w:r>
          </w:p>
        </w:tc>
      </w:tr>
      <w:tr w:rsidR="0026676B" w:rsidRPr="00C47FE8" w:rsidTr="00140A29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</w:tcPr>
          <w:p w:rsidR="0026676B" w:rsidRPr="00885167" w:rsidRDefault="0026676B" w:rsidP="0026676B">
            <w:pPr>
              <w:pStyle w:val="ad"/>
            </w:pPr>
            <w:r w:rsidRPr="00885167">
              <w:t>2.4444</w:t>
            </w:r>
          </w:p>
        </w:tc>
        <w:tc>
          <w:tcPr>
            <w:tcW w:w="1080" w:type="dxa"/>
            <w:shd w:val="clear" w:color="auto" w:fill="FFFFCC"/>
          </w:tcPr>
          <w:p w:rsidR="0026676B" w:rsidRPr="00885167" w:rsidRDefault="0026676B" w:rsidP="0026676B">
            <w:pPr>
              <w:pStyle w:val="ad"/>
            </w:pPr>
            <w:r w:rsidRPr="00885167">
              <w:t>0.0185</w:t>
            </w:r>
          </w:p>
        </w:tc>
      </w:tr>
      <w:tr w:rsidR="0026676B" w:rsidRPr="00C47FE8" w:rsidTr="00140A29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</w:tcPr>
          <w:p w:rsidR="0026676B" w:rsidRPr="00885167" w:rsidRDefault="0026676B" w:rsidP="0026676B">
            <w:pPr>
              <w:pStyle w:val="ad"/>
            </w:pPr>
            <w:r w:rsidRPr="00885167">
              <w:t>3.0462</w:t>
            </w:r>
          </w:p>
        </w:tc>
        <w:tc>
          <w:tcPr>
            <w:tcW w:w="1080" w:type="dxa"/>
            <w:shd w:val="clear" w:color="auto" w:fill="auto"/>
          </w:tcPr>
          <w:p w:rsidR="0026676B" w:rsidRDefault="0026676B" w:rsidP="0026676B">
            <w:pPr>
              <w:pStyle w:val="ad"/>
            </w:pPr>
            <w:r w:rsidRPr="0026676B">
              <w:rPr>
                <w:color w:val="FF0000"/>
              </w:rPr>
              <w:t>-0.0033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26676B" w:rsidRPr="006F3ADE" w:rsidTr="00BD75D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</w:tcPr>
          <w:p w:rsidR="0026676B" w:rsidRPr="002B0DE6" w:rsidRDefault="0026676B" w:rsidP="0026676B">
            <w:pPr>
              <w:pStyle w:val="ad"/>
            </w:pPr>
            <w:r w:rsidRPr="002B0DE6">
              <w:t>55.47</w:t>
            </w:r>
          </w:p>
        </w:tc>
        <w:tc>
          <w:tcPr>
            <w:tcW w:w="1080" w:type="dxa"/>
            <w:shd w:val="clear" w:color="auto" w:fill="FFFFCC"/>
          </w:tcPr>
          <w:p w:rsidR="0026676B" w:rsidRPr="002B0DE6" w:rsidRDefault="0026676B" w:rsidP="0026676B">
            <w:pPr>
              <w:pStyle w:val="ad"/>
            </w:pPr>
            <w:r w:rsidRPr="002B0DE6">
              <w:t>0.27</w:t>
            </w:r>
          </w:p>
        </w:tc>
      </w:tr>
      <w:tr w:rsidR="0026676B" w:rsidRPr="006F3ADE" w:rsidTr="00BD75D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</w:tcPr>
          <w:p w:rsidR="0026676B" w:rsidRPr="002B0DE6" w:rsidRDefault="0026676B" w:rsidP="0026676B">
            <w:pPr>
              <w:pStyle w:val="ad"/>
            </w:pPr>
            <w:r w:rsidRPr="002B0DE6">
              <w:t>52.33</w:t>
            </w:r>
          </w:p>
        </w:tc>
        <w:tc>
          <w:tcPr>
            <w:tcW w:w="1080" w:type="dxa"/>
            <w:shd w:val="clear" w:color="auto" w:fill="auto"/>
          </w:tcPr>
          <w:p w:rsidR="0026676B" w:rsidRPr="002B0DE6" w:rsidRDefault="0026676B" w:rsidP="0026676B">
            <w:pPr>
              <w:pStyle w:val="ad"/>
            </w:pPr>
            <w:r w:rsidRPr="002B0DE6">
              <w:t>0.29</w:t>
            </w:r>
          </w:p>
        </w:tc>
      </w:tr>
      <w:tr w:rsidR="0026676B" w:rsidRPr="006F3ADE" w:rsidTr="00BD75D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</w:tcPr>
          <w:p w:rsidR="0026676B" w:rsidRPr="002B0DE6" w:rsidRDefault="0026676B" w:rsidP="0026676B">
            <w:pPr>
              <w:pStyle w:val="ad"/>
            </w:pPr>
            <w:r w:rsidRPr="002B0DE6">
              <w:t>1158.84</w:t>
            </w:r>
          </w:p>
        </w:tc>
        <w:tc>
          <w:tcPr>
            <w:tcW w:w="1080" w:type="dxa"/>
            <w:shd w:val="clear" w:color="auto" w:fill="FFFFCC"/>
          </w:tcPr>
          <w:p w:rsidR="0026676B" w:rsidRDefault="0026676B" w:rsidP="0026676B">
            <w:pPr>
              <w:pStyle w:val="ad"/>
            </w:pPr>
            <w:r w:rsidRPr="0026676B">
              <w:rPr>
                <w:color w:val="FF0000"/>
              </w:rPr>
              <w:t>-0.64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26676B" w:rsidRPr="006F3ADE" w:rsidTr="0022465C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26676B" w:rsidRPr="003E0F11" w:rsidRDefault="0026676B" w:rsidP="0026676B">
            <w:pPr>
              <w:pStyle w:val="ad"/>
            </w:pPr>
            <w:r w:rsidRPr="003E0F11">
              <w:t>19881.76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26676B" w:rsidRPr="003E0F11" w:rsidRDefault="0026676B" w:rsidP="0026676B">
            <w:pPr>
              <w:pStyle w:val="ad"/>
            </w:pPr>
            <w:r w:rsidRPr="003E0F11">
              <w:t>119.16</w:t>
            </w:r>
          </w:p>
        </w:tc>
      </w:tr>
      <w:tr w:rsidR="0026676B" w:rsidRPr="006F3ADE" w:rsidTr="0022465C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</w:tcPr>
          <w:p w:rsidR="0026676B" w:rsidRPr="003E0F11" w:rsidRDefault="0026676B" w:rsidP="0026676B">
            <w:pPr>
              <w:pStyle w:val="ad"/>
            </w:pPr>
            <w:r w:rsidRPr="003E0F11">
              <w:t>5429.084</w:t>
            </w:r>
          </w:p>
        </w:tc>
        <w:tc>
          <w:tcPr>
            <w:tcW w:w="1080" w:type="dxa"/>
            <w:shd w:val="clear" w:color="auto" w:fill="FFFFCC"/>
          </w:tcPr>
          <w:p w:rsidR="0026676B" w:rsidRPr="003E0F11" w:rsidRDefault="0026676B" w:rsidP="0026676B">
            <w:pPr>
              <w:pStyle w:val="ad"/>
            </w:pPr>
            <w:r w:rsidRPr="003E0F11">
              <w:t>45.967</w:t>
            </w:r>
          </w:p>
        </w:tc>
      </w:tr>
      <w:tr w:rsidR="0026676B" w:rsidRPr="006F3ADE" w:rsidTr="0022465C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</w:tcPr>
          <w:p w:rsidR="0026676B" w:rsidRPr="003E0F11" w:rsidRDefault="0026676B" w:rsidP="0026676B">
            <w:pPr>
              <w:pStyle w:val="ad"/>
            </w:pPr>
            <w:r w:rsidRPr="003E0F11">
              <w:t>2257.83</w:t>
            </w:r>
          </w:p>
        </w:tc>
        <w:tc>
          <w:tcPr>
            <w:tcW w:w="1080" w:type="dxa"/>
            <w:shd w:val="clear" w:color="auto" w:fill="auto"/>
          </w:tcPr>
          <w:p w:rsidR="0026676B" w:rsidRPr="003E0F11" w:rsidRDefault="0026676B" w:rsidP="0026676B">
            <w:pPr>
              <w:pStyle w:val="ad"/>
            </w:pPr>
            <w:r w:rsidRPr="003E0F11">
              <w:t>19</w:t>
            </w:r>
          </w:p>
        </w:tc>
      </w:tr>
      <w:tr w:rsidR="0026676B" w:rsidRPr="006F3ADE" w:rsidTr="0022465C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</w:tcPr>
          <w:p w:rsidR="0026676B" w:rsidRPr="003E0F11" w:rsidRDefault="0026676B" w:rsidP="0026676B">
            <w:pPr>
              <w:pStyle w:val="ad"/>
            </w:pPr>
            <w:r w:rsidRPr="003E0F11">
              <w:t>11584.24</w:t>
            </w:r>
          </w:p>
        </w:tc>
        <w:tc>
          <w:tcPr>
            <w:tcW w:w="1080" w:type="dxa"/>
            <w:shd w:val="clear" w:color="auto" w:fill="FFFFCC"/>
          </w:tcPr>
          <w:p w:rsidR="0026676B" w:rsidRPr="003E0F11" w:rsidRDefault="0026676B" w:rsidP="0026676B">
            <w:pPr>
              <w:pStyle w:val="ad"/>
            </w:pPr>
            <w:r w:rsidRPr="0026676B">
              <w:rPr>
                <w:color w:val="FF0000"/>
              </w:rPr>
              <w:t>-14.09</w:t>
            </w:r>
          </w:p>
        </w:tc>
      </w:tr>
      <w:tr w:rsidR="0026676B" w:rsidRPr="006F3ADE" w:rsidTr="0022465C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</w:tcPr>
          <w:p w:rsidR="0026676B" w:rsidRPr="003E0F11" w:rsidRDefault="0026676B" w:rsidP="0026676B">
            <w:pPr>
              <w:pStyle w:val="ad"/>
            </w:pPr>
            <w:r w:rsidRPr="003E0F11">
              <w:t>3249.592</w:t>
            </w:r>
          </w:p>
        </w:tc>
        <w:tc>
          <w:tcPr>
            <w:tcW w:w="1080" w:type="dxa"/>
            <w:shd w:val="clear" w:color="auto" w:fill="auto"/>
          </w:tcPr>
          <w:p w:rsidR="0026676B" w:rsidRPr="003E0F11" w:rsidRDefault="0026676B" w:rsidP="0026676B">
            <w:pPr>
              <w:pStyle w:val="ad"/>
            </w:pPr>
            <w:r w:rsidRPr="003E0F11">
              <w:t>33.858</w:t>
            </w:r>
          </w:p>
        </w:tc>
      </w:tr>
      <w:tr w:rsidR="0026676B" w:rsidRPr="006F3ADE" w:rsidTr="0022465C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</w:tcPr>
          <w:p w:rsidR="0026676B" w:rsidRPr="003E0F11" w:rsidRDefault="0026676B" w:rsidP="0026676B">
            <w:pPr>
              <w:pStyle w:val="ad"/>
            </w:pPr>
            <w:r w:rsidRPr="003E0F11">
              <w:t>22000.56</w:t>
            </w:r>
          </w:p>
        </w:tc>
        <w:tc>
          <w:tcPr>
            <w:tcW w:w="1080" w:type="dxa"/>
            <w:shd w:val="clear" w:color="auto" w:fill="FFFFCC"/>
          </w:tcPr>
          <w:p w:rsidR="0026676B" w:rsidRPr="003E0F11" w:rsidRDefault="0026676B" w:rsidP="0026676B">
            <w:pPr>
              <w:pStyle w:val="ad"/>
            </w:pPr>
            <w:r w:rsidRPr="003E0F11">
              <w:t>149.84</w:t>
            </w:r>
          </w:p>
        </w:tc>
      </w:tr>
      <w:tr w:rsidR="0026676B" w:rsidRPr="006F3ADE" w:rsidTr="0022465C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</w:tcPr>
          <w:p w:rsidR="0026676B" w:rsidRPr="003E0F11" w:rsidRDefault="0026676B" w:rsidP="0026676B">
            <w:pPr>
              <w:pStyle w:val="ad"/>
            </w:pPr>
            <w:r w:rsidRPr="003E0F11">
              <w:t>9272.88</w:t>
            </w:r>
          </w:p>
        </w:tc>
        <w:tc>
          <w:tcPr>
            <w:tcW w:w="1080" w:type="dxa"/>
            <w:shd w:val="clear" w:color="auto" w:fill="auto"/>
          </w:tcPr>
          <w:p w:rsidR="0026676B" w:rsidRPr="003E0F11" w:rsidRDefault="0026676B" w:rsidP="0026676B">
            <w:pPr>
              <w:pStyle w:val="ad"/>
            </w:pPr>
            <w:r w:rsidRPr="0026676B">
              <w:rPr>
                <w:color w:val="FF0000"/>
              </w:rPr>
              <w:t>-1.73</w:t>
            </w:r>
          </w:p>
        </w:tc>
      </w:tr>
      <w:tr w:rsidR="0026676B" w:rsidRPr="00745739" w:rsidTr="0022465C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</w:tcPr>
          <w:p w:rsidR="0026676B" w:rsidRPr="003E0F11" w:rsidRDefault="0026676B" w:rsidP="0026676B">
            <w:pPr>
              <w:pStyle w:val="ad"/>
            </w:pPr>
            <w:r w:rsidRPr="003E0F11">
              <w:t>19114.37</w:t>
            </w:r>
          </w:p>
        </w:tc>
        <w:tc>
          <w:tcPr>
            <w:tcW w:w="1080" w:type="dxa"/>
            <w:shd w:val="clear" w:color="auto" w:fill="FFFFCC"/>
          </w:tcPr>
          <w:p w:rsidR="0026676B" w:rsidRPr="003E0F11" w:rsidRDefault="0026676B" w:rsidP="0026676B">
            <w:pPr>
              <w:pStyle w:val="ad"/>
            </w:pPr>
            <w:r w:rsidRPr="003E0F11">
              <w:t>344.17</w:t>
            </w:r>
          </w:p>
        </w:tc>
      </w:tr>
      <w:tr w:rsidR="0026676B" w:rsidRPr="006F3ADE" w:rsidTr="0022465C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26676B" w:rsidRPr="00915E2A" w:rsidRDefault="0026676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</w:tcPr>
          <w:p w:rsidR="0026676B" w:rsidRPr="003E0F11" w:rsidRDefault="0026676B" w:rsidP="0026676B">
            <w:pPr>
              <w:pStyle w:val="ad"/>
            </w:pPr>
            <w:r w:rsidRPr="003E0F11">
              <w:t>2043.97</w:t>
            </w:r>
          </w:p>
        </w:tc>
        <w:tc>
          <w:tcPr>
            <w:tcW w:w="1080" w:type="dxa"/>
            <w:shd w:val="clear" w:color="auto" w:fill="auto"/>
          </w:tcPr>
          <w:p w:rsidR="0026676B" w:rsidRDefault="0026676B" w:rsidP="0026676B">
            <w:pPr>
              <w:pStyle w:val="ad"/>
            </w:pPr>
            <w:r w:rsidRPr="003E0F11">
              <w:t>0.72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7872AF" w:rsidP="0063680A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5BFD5" wp14:editId="165D260C">
                <wp:simplePos x="0" y="0"/>
                <wp:positionH relativeFrom="column">
                  <wp:posOffset>-41910</wp:posOffset>
                </wp:positionH>
                <wp:positionV relativeFrom="paragraph">
                  <wp:posOffset>3381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3pt;margin-top:.25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952CC4" w:rsidRDefault="00F64661" w:rsidP="00F64661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/>
          <w:noProof/>
          <w:sz w:val="16"/>
          <w:szCs w:val="16"/>
        </w:rPr>
      </w:pP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美國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月製造業活動加速，觸及兩年最高水準，因新訂單與就業指數大幅上揚。其次，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月美國建築也支出觸及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年半高位，可能給第四季成長帶來進一步的提振。供應管理協會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(ISM)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表示，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月美國製造業活動指數上揚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1.5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至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54.7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，為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2014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年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月以來最高。</w:t>
      </w:r>
    </w:p>
    <w:p w:rsidR="004C0A42" w:rsidRPr="00952CC4" w:rsidRDefault="00F64661" w:rsidP="00F64661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5D6F345" wp14:editId="023F90C9">
                <wp:simplePos x="0" y="0"/>
                <wp:positionH relativeFrom="column">
                  <wp:posOffset>-88265</wp:posOffset>
                </wp:positionH>
                <wp:positionV relativeFrom="paragraph">
                  <wp:posOffset>802042</wp:posOffset>
                </wp:positionV>
                <wp:extent cx="3414395" cy="556895"/>
                <wp:effectExtent l="0" t="0" r="71755" b="7175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6895"/>
                          <a:chOff x="-58004" y="6473635"/>
                          <a:chExt cx="3416735" cy="57028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589181"/>
                            <a:ext cx="3378201" cy="454734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6473635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95pt;margin-top:63.15pt;width:268.85pt;height:43.85pt;z-index:251686912;mso-width-relative:margin;mso-height-relative:margin" coordorigin="-580,64736" coordsize="34167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">
                <v:shape id="手繪多邊形 13" o:spid="_x0000_s1030" style="position:absolute;left:-194;top:65891;width:33781;height:454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51;1346119,454734;1689101,363724;3378201,181851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64736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週二德國公佈資料顯示，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CPI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高於市場預期，觸及近三年最高水準。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月消費者物價調和指數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(HICP)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初值較上年同比上升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1.7%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，高於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月的同比上漲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0.7%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。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月消費者物價指數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(CPI)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初值較上年同期上升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1.7%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，亦高於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月的上漲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0.8%</w:t>
      </w:r>
      <w:r w:rsidRPr="00F64661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DD16DD" w:rsidRDefault="00DD16DD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E55656" w:rsidRDefault="00E5565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517D74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B40757" w:rsidRPr="00B40757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B258CC" w:rsidRPr="00B258CC">
        <w:rPr>
          <w:rFonts w:asciiTheme="minorHAnsi" w:eastAsia="標楷體" w:hAnsiTheme="minorHAnsi" w:hint="eastAsia"/>
          <w:noProof/>
          <w:sz w:val="16"/>
          <w:szCs w:val="16"/>
        </w:rPr>
        <w:t>幣兌美元週二早盤先貶後升。受人民幣等亞幣盤初走弱影響，台幣跟著走低，一度刷新近半年盤中新低；惟隨後在外資匯入力道增強及出口商進場拋匯帶動下，促使台幣止貶走升。隨國際美元轉強，早盤人民幣等亞幣盤初均呈偏弱格局，台幣亦一度</w:t>
      </w:r>
      <w:bookmarkStart w:id="0" w:name="_GoBack"/>
      <w:bookmarkEnd w:id="0"/>
      <w:r w:rsidR="00B258CC" w:rsidRPr="00B258CC">
        <w:rPr>
          <w:rFonts w:asciiTheme="minorHAnsi" w:eastAsia="標楷體" w:hAnsiTheme="minorHAnsi" w:hint="eastAsia"/>
          <w:noProof/>
          <w:sz w:val="16"/>
          <w:szCs w:val="16"/>
        </w:rPr>
        <w:t>跟著走低，惟隨後因外資匯入力道明顯轉強而震盪走升，短線觀察重點在外資匯入和出口商拋匯力道及市場預期心理。預計今日成交區間</w:t>
      </w:r>
      <w:r w:rsidR="00B258CC" w:rsidRPr="00B258CC">
        <w:rPr>
          <w:rFonts w:asciiTheme="minorHAnsi" w:eastAsia="標楷體" w:hAnsiTheme="minorHAnsi" w:hint="eastAsia"/>
          <w:noProof/>
          <w:sz w:val="16"/>
          <w:szCs w:val="16"/>
        </w:rPr>
        <w:t>32.150~32.300</w:t>
      </w:r>
      <w:r w:rsidR="00B258CC" w:rsidRPr="00B258CC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053DBB" w:rsidRDefault="00BC0912" w:rsidP="00CB2EC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F93E2F">
        <w:rPr>
          <w:rFonts w:asciiTheme="minorHAnsi" w:eastAsia="標楷體" w:hAnsiTheme="minorHAnsi" w:hint="eastAsia"/>
          <w:noProof/>
          <w:sz w:val="16"/>
          <w:szCs w:val="16"/>
        </w:rPr>
        <w:t>臺</w:t>
      </w:r>
      <w:r w:rsidR="00F93E2F" w:rsidRPr="00F93E2F">
        <w:rPr>
          <w:rFonts w:asciiTheme="minorHAnsi" w:eastAsia="標楷體" w:hAnsiTheme="minorHAnsi" w:hint="eastAsia"/>
          <w:noProof/>
          <w:sz w:val="16"/>
          <w:szCs w:val="16"/>
        </w:rPr>
        <w:t>灣銀行間短率週二在提存期最後一日略微走低。央行在年關前著手調控市場資金，更有去年發行的</w:t>
      </w:r>
      <w:r w:rsidR="00F93E2F" w:rsidRPr="00F93E2F">
        <w:rPr>
          <w:rFonts w:asciiTheme="minorHAnsi" w:eastAsia="標楷體" w:hAnsiTheme="minorHAnsi" w:hint="eastAsia"/>
          <w:noProof/>
          <w:sz w:val="16"/>
          <w:szCs w:val="16"/>
        </w:rPr>
        <w:t>1,500</w:t>
      </w:r>
      <w:r w:rsidR="00F93E2F" w:rsidRPr="00F93E2F">
        <w:rPr>
          <w:rFonts w:asciiTheme="minorHAnsi" w:eastAsia="標楷體" w:hAnsiTheme="minorHAnsi" w:hint="eastAsia"/>
          <w:noProof/>
          <w:sz w:val="16"/>
          <w:szCs w:val="16"/>
        </w:rPr>
        <w:t>億台幣一年期定存單到期，挹注市場，使</w:t>
      </w:r>
      <w:r w:rsidR="00F93E2F" w:rsidRPr="00F93E2F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="00F93E2F" w:rsidRPr="00F93E2F">
        <w:rPr>
          <w:rFonts w:asciiTheme="minorHAnsi" w:eastAsia="標楷體" w:hAnsiTheme="minorHAnsi" w:hint="eastAsia"/>
          <w:noProof/>
          <w:sz w:val="16"/>
          <w:szCs w:val="16"/>
        </w:rPr>
        <w:t>月提存期最末日資金非常寬裕，供過於求。人民幣市場方面，隔拆利率在</w:t>
      </w:r>
      <w:r w:rsidR="00F93E2F" w:rsidRPr="00F93E2F">
        <w:rPr>
          <w:rFonts w:asciiTheme="minorHAnsi" w:eastAsia="標楷體" w:hAnsiTheme="minorHAnsi" w:hint="eastAsia"/>
          <w:noProof/>
          <w:sz w:val="16"/>
          <w:szCs w:val="16"/>
        </w:rPr>
        <w:t>13.00%-17.00%</w:t>
      </w:r>
      <w:r w:rsidR="00F93E2F" w:rsidRPr="00F93E2F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F93E2F" w:rsidRPr="00F93E2F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F93E2F" w:rsidRPr="00F93E2F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F93E2F" w:rsidRPr="00F93E2F">
        <w:rPr>
          <w:rFonts w:asciiTheme="minorHAnsi" w:eastAsia="標楷體" w:hAnsiTheme="minorHAnsi" w:hint="eastAsia"/>
          <w:noProof/>
          <w:sz w:val="16"/>
          <w:szCs w:val="16"/>
        </w:rPr>
        <w:t xml:space="preserve"> 3,360 -3,570</w:t>
      </w:r>
      <w:r w:rsidR="00F93E2F" w:rsidRPr="00F93E2F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F64661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二美國公布經濟數據表現強勁，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ISM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製造業指數由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53.2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上揚至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54.7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高於市場預估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53.8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，數據強勁帶動美債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年券一度回到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2.50%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上方，終場利率收於平盤附近，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年期利率收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2.444%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年期利率下滑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1.9bps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3.046%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，今日市場關注晚間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會議紀要，美債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年券預估有機會回測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A251B3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4B5437" w:rsidRPr="004B5437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二離岸人民幣止貶回升，升破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6.96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。亞洲開盤開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6.98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之上，不久人民幣空方回補急升，接連升破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6.97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及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6.96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關卡，晚間美國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製造業數據優於預期，人民幣收在當日低點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6.9581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。離岸人民幣換匯點漲多回吐，一個月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678(-112)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3380(-240)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，早盤一年期還在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3600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之後，不久後迅速回落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3400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。期貨週二成交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664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0.27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4742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1.46</w:t>
      </w:r>
      <w:r w:rsidR="00F64661" w:rsidRPr="00F64661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9F6689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9F6689" w:rsidRPr="009F6689" w:rsidTr="009F6689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01/03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日經台灣製造業採購經理人指數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54.7</w:t>
            </w:r>
          </w:p>
        </w:tc>
      </w:tr>
      <w:tr w:rsidR="009F6689" w:rsidRPr="009F6689" w:rsidTr="009F668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01/03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財新中國</w:t>
            </w:r>
            <w:proofErr w:type="gramEnd"/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製造業採購經理人指數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50.9</w:t>
            </w:r>
          </w:p>
        </w:tc>
      </w:tr>
      <w:tr w:rsidR="009F6689" w:rsidRPr="009F6689" w:rsidTr="009F668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01/03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美國製造業採購經理人指數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Dec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54.2</w:t>
            </w:r>
          </w:p>
        </w:tc>
      </w:tr>
      <w:tr w:rsidR="009F6689" w:rsidRPr="009F6689" w:rsidTr="009F668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01/03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ISM </w:t>
            </w: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製造業指數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53.2</w:t>
            </w:r>
          </w:p>
        </w:tc>
      </w:tr>
      <w:tr w:rsidR="009F6689" w:rsidRPr="009F6689" w:rsidTr="009F668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01/03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營建支出</w:t>
            </w: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</w:tr>
      <w:tr w:rsidR="009F6689" w:rsidRPr="009F6689" w:rsidTr="009F668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01/04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30-Dec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</w:tr>
      <w:tr w:rsidR="009F6689" w:rsidRPr="009F6689" w:rsidTr="009F668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01/04-01/05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Wards</w:t>
            </w: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國內車輛銷售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13.70m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13.85m</w:t>
            </w:r>
          </w:p>
        </w:tc>
      </w:tr>
      <w:tr w:rsidR="009F6689" w:rsidRPr="009F6689" w:rsidTr="009F668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01/04-01/05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Wards</w:t>
            </w: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總車輛銷售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17.70m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89" w:rsidRPr="009F6689" w:rsidRDefault="009F6689" w:rsidP="009F668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6689">
              <w:rPr>
                <w:rFonts w:ascii="Tahoma" w:hAnsi="Tahoma" w:cs="Tahoma" w:hint="eastAsia"/>
                <w:color w:val="000000"/>
                <w:sz w:val="20"/>
                <w:szCs w:val="20"/>
              </w:rPr>
              <w:t>17.75m</w:t>
            </w:r>
          </w:p>
        </w:tc>
      </w:tr>
    </w:tbl>
    <w:p w:rsidR="0073278A" w:rsidRPr="009F2B2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691"/>
    <w:rsid w:val="0003620F"/>
    <w:rsid w:val="00041A3C"/>
    <w:rsid w:val="00043563"/>
    <w:rsid w:val="0004455A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C1017"/>
    <w:rsid w:val="000C1EC8"/>
    <w:rsid w:val="000C2CE4"/>
    <w:rsid w:val="000C30CC"/>
    <w:rsid w:val="000C366B"/>
    <w:rsid w:val="000C41AD"/>
    <w:rsid w:val="000C4690"/>
    <w:rsid w:val="000C5A0A"/>
    <w:rsid w:val="000D11B7"/>
    <w:rsid w:val="000D21A7"/>
    <w:rsid w:val="000D230A"/>
    <w:rsid w:val="000D35C3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3AE7"/>
    <w:rsid w:val="000F432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C0828"/>
    <w:rsid w:val="001C0C38"/>
    <w:rsid w:val="001C1709"/>
    <w:rsid w:val="001C1A66"/>
    <w:rsid w:val="001C2557"/>
    <w:rsid w:val="001C2575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DC1"/>
    <w:rsid w:val="001D7505"/>
    <w:rsid w:val="001D7DAF"/>
    <w:rsid w:val="001E0834"/>
    <w:rsid w:val="001E2547"/>
    <w:rsid w:val="001E2A8C"/>
    <w:rsid w:val="001E2B15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520"/>
    <w:rsid w:val="002077BC"/>
    <w:rsid w:val="00210B9D"/>
    <w:rsid w:val="002111F7"/>
    <w:rsid w:val="00212056"/>
    <w:rsid w:val="00213D1F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C70"/>
    <w:rsid w:val="00254407"/>
    <w:rsid w:val="002555B3"/>
    <w:rsid w:val="00255850"/>
    <w:rsid w:val="00255E2B"/>
    <w:rsid w:val="00256ECF"/>
    <w:rsid w:val="00257082"/>
    <w:rsid w:val="00261B11"/>
    <w:rsid w:val="00261EB7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CC3"/>
    <w:rsid w:val="002F0BFD"/>
    <w:rsid w:val="002F0CDA"/>
    <w:rsid w:val="002F0F89"/>
    <w:rsid w:val="002F2CC4"/>
    <w:rsid w:val="002F402E"/>
    <w:rsid w:val="002F5A6A"/>
    <w:rsid w:val="002F5F9C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FF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8B"/>
    <w:rsid w:val="003465C6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7078D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D7"/>
    <w:rsid w:val="0037670A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3C31"/>
    <w:rsid w:val="003944E6"/>
    <w:rsid w:val="00395850"/>
    <w:rsid w:val="003967B1"/>
    <w:rsid w:val="0039790A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33B8"/>
    <w:rsid w:val="00483439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E3B"/>
    <w:rsid w:val="004A01E7"/>
    <w:rsid w:val="004A17F8"/>
    <w:rsid w:val="004A1880"/>
    <w:rsid w:val="004A3307"/>
    <w:rsid w:val="004A5923"/>
    <w:rsid w:val="004A67BF"/>
    <w:rsid w:val="004A72D1"/>
    <w:rsid w:val="004A7622"/>
    <w:rsid w:val="004B1A3B"/>
    <w:rsid w:val="004B4B4D"/>
    <w:rsid w:val="004B50FE"/>
    <w:rsid w:val="004B5437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7E7"/>
    <w:rsid w:val="004E4865"/>
    <w:rsid w:val="004E4E2B"/>
    <w:rsid w:val="004E5F4F"/>
    <w:rsid w:val="004E6A7E"/>
    <w:rsid w:val="004E7CA7"/>
    <w:rsid w:val="004F0BAE"/>
    <w:rsid w:val="004F17A1"/>
    <w:rsid w:val="004F2D49"/>
    <w:rsid w:val="004F51A7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2043"/>
    <w:rsid w:val="00542933"/>
    <w:rsid w:val="00543C83"/>
    <w:rsid w:val="00543C96"/>
    <w:rsid w:val="00546BB7"/>
    <w:rsid w:val="00546D2F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841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4B32"/>
    <w:rsid w:val="005C6277"/>
    <w:rsid w:val="005C6466"/>
    <w:rsid w:val="005C760D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A33"/>
    <w:rsid w:val="006E6FC2"/>
    <w:rsid w:val="006F21E3"/>
    <w:rsid w:val="006F398E"/>
    <w:rsid w:val="006F3ADE"/>
    <w:rsid w:val="006F45F5"/>
    <w:rsid w:val="006F5D71"/>
    <w:rsid w:val="006F682F"/>
    <w:rsid w:val="006F6F0D"/>
    <w:rsid w:val="006F7F30"/>
    <w:rsid w:val="0070232A"/>
    <w:rsid w:val="007063F0"/>
    <w:rsid w:val="007067D9"/>
    <w:rsid w:val="00706E1B"/>
    <w:rsid w:val="0070760F"/>
    <w:rsid w:val="00710567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908"/>
    <w:rsid w:val="00725B05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505E3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3758"/>
    <w:rsid w:val="007851ED"/>
    <w:rsid w:val="007872AF"/>
    <w:rsid w:val="00791AC9"/>
    <w:rsid w:val="007922E2"/>
    <w:rsid w:val="00792FCE"/>
    <w:rsid w:val="00793DCA"/>
    <w:rsid w:val="00794E76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22B3"/>
    <w:rsid w:val="0087393E"/>
    <w:rsid w:val="008746A2"/>
    <w:rsid w:val="00874A54"/>
    <w:rsid w:val="00874ED6"/>
    <w:rsid w:val="00875511"/>
    <w:rsid w:val="0087599E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FDB"/>
    <w:rsid w:val="00887FE0"/>
    <w:rsid w:val="008914F1"/>
    <w:rsid w:val="00892B8F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52"/>
    <w:rsid w:val="008E0426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DF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25D"/>
    <w:rsid w:val="00924ED2"/>
    <w:rsid w:val="00925FD8"/>
    <w:rsid w:val="00926043"/>
    <w:rsid w:val="00927385"/>
    <w:rsid w:val="00927BDF"/>
    <w:rsid w:val="0093367B"/>
    <w:rsid w:val="00934C3B"/>
    <w:rsid w:val="0093594D"/>
    <w:rsid w:val="0093697A"/>
    <w:rsid w:val="00936B00"/>
    <w:rsid w:val="00937A62"/>
    <w:rsid w:val="00945A15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26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23C6"/>
    <w:rsid w:val="009F2B20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51B3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72D"/>
    <w:rsid w:val="00A53AB5"/>
    <w:rsid w:val="00A54759"/>
    <w:rsid w:val="00A5592B"/>
    <w:rsid w:val="00A55AEC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BA"/>
    <w:rsid w:val="00A80C3D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B67"/>
    <w:rsid w:val="00AA407D"/>
    <w:rsid w:val="00AA4AB1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CDE"/>
    <w:rsid w:val="00BF30D3"/>
    <w:rsid w:val="00BF31B4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D0A"/>
    <w:rsid w:val="00C05D24"/>
    <w:rsid w:val="00C07383"/>
    <w:rsid w:val="00C118CC"/>
    <w:rsid w:val="00C124C3"/>
    <w:rsid w:val="00C12AE4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F1B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5BFA"/>
    <w:rsid w:val="00CB69EC"/>
    <w:rsid w:val="00CC39C0"/>
    <w:rsid w:val="00CC4852"/>
    <w:rsid w:val="00CC5DA1"/>
    <w:rsid w:val="00CD0279"/>
    <w:rsid w:val="00CD0C6E"/>
    <w:rsid w:val="00CD12A1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C27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47E0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7517"/>
    <w:rsid w:val="00DB7B51"/>
    <w:rsid w:val="00DB7BE9"/>
    <w:rsid w:val="00DB7D65"/>
    <w:rsid w:val="00DC28FC"/>
    <w:rsid w:val="00DC32D9"/>
    <w:rsid w:val="00DC33CF"/>
    <w:rsid w:val="00DC3470"/>
    <w:rsid w:val="00DC448E"/>
    <w:rsid w:val="00DC4854"/>
    <w:rsid w:val="00DC520F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101D"/>
    <w:rsid w:val="00DF1382"/>
    <w:rsid w:val="00DF1973"/>
    <w:rsid w:val="00DF2167"/>
    <w:rsid w:val="00DF2453"/>
    <w:rsid w:val="00DF3722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3FF0"/>
    <w:rsid w:val="00E1529C"/>
    <w:rsid w:val="00E16C33"/>
    <w:rsid w:val="00E17F49"/>
    <w:rsid w:val="00E20B8D"/>
    <w:rsid w:val="00E224E3"/>
    <w:rsid w:val="00E22D71"/>
    <w:rsid w:val="00E23A68"/>
    <w:rsid w:val="00E23E66"/>
    <w:rsid w:val="00E24BFE"/>
    <w:rsid w:val="00E25CE9"/>
    <w:rsid w:val="00E30F21"/>
    <w:rsid w:val="00E3100F"/>
    <w:rsid w:val="00E3123D"/>
    <w:rsid w:val="00E31D3D"/>
    <w:rsid w:val="00E333D2"/>
    <w:rsid w:val="00E35014"/>
    <w:rsid w:val="00E40EBF"/>
    <w:rsid w:val="00E41D0C"/>
    <w:rsid w:val="00E43B45"/>
    <w:rsid w:val="00E446C6"/>
    <w:rsid w:val="00E45248"/>
    <w:rsid w:val="00E51705"/>
    <w:rsid w:val="00E51FA0"/>
    <w:rsid w:val="00E52A84"/>
    <w:rsid w:val="00E5330D"/>
    <w:rsid w:val="00E53862"/>
    <w:rsid w:val="00E54653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C0139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30F8A"/>
    <w:rsid w:val="00F31E68"/>
    <w:rsid w:val="00F31FA0"/>
    <w:rsid w:val="00F348C3"/>
    <w:rsid w:val="00F350B8"/>
    <w:rsid w:val="00F35129"/>
    <w:rsid w:val="00F363CF"/>
    <w:rsid w:val="00F364F7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3E2F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76D2"/>
    <w:rsid w:val="00FF2747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F374-452B-49BC-A251-608778CE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劉緯軒</cp:lastModifiedBy>
  <cp:revision>13</cp:revision>
  <cp:lastPrinted>2015-08-07T06:27:00Z</cp:lastPrinted>
  <dcterms:created xsi:type="dcterms:W3CDTF">2017-01-04T01:15:00Z</dcterms:created>
  <dcterms:modified xsi:type="dcterms:W3CDTF">2017-01-04T02:02:00Z</dcterms:modified>
</cp:coreProperties>
</file>